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9C" w:rsidRPr="003074FE" w:rsidRDefault="00797F60" w:rsidP="003D059C">
      <w:pPr>
        <w:autoSpaceDE w:val="0"/>
        <w:autoSpaceDN w:val="0"/>
        <w:adjustRightInd w:val="0"/>
        <w:rPr>
          <w:rFonts w:ascii="Arial" w:hAnsi="Arial" w:cs="Arial"/>
          <w:b/>
          <w:bCs/>
          <w:sz w:val="36"/>
          <w:szCs w:val="36"/>
          <w:u w:val="single"/>
        </w:rPr>
      </w:pPr>
      <w:r>
        <w:rPr>
          <w:rFonts w:ascii="Arial" w:hAnsi="Arial" w:cs="Arial"/>
          <w:b/>
          <w:bCs/>
          <w:sz w:val="36"/>
          <w:szCs w:val="36"/>
          <w:u w:val="single"/>
        </w:rPr>
        <w:t xml:space="preserve">Los Angeles: </w:t>
      </w:r>
      <w:r w:rsidR="0057013B">
        <w:rPr>
          <w:rFonts w:ascii="Arial" w:hAnsi="Arial" w:cs="Arial"/>
          <w:b/>
          <w:bCs/>
          <w:sz w:val="36"/>
          <w:szCs w:val="36"/>
          <w:u w:val="single"/>
        </w:rPr>
        <w:t>Animo H</w:t>
      </w:r>
      <w:r w:rsidR="006A3D41">
        <w:rPr>
          <w:rFonts w:ascii="Arial" w:hAnsi="Arial" w:cs="Arial"/>
          <w:b/>
          <w:bCs/>
          <w:sz w:val="36"/>
          <w:szCs w:val="36"/>
          <w:u w:val="single"/>
        </w:rPr>
        <w:t xml:space="preserve">igh </w:t>
      </w:r>
      <w:r w:rsidR="0057013B">
        <w:rPr>
          <w:rFonts w:ascii="Arial" w:hAnsi="Arial" w:cs="Arial"/>
          <w:b/>
          <w:bCs/>
          <w:sz w:val="36"/>
          <w:szCs w:val="36"/>
          <w:u w:val="single"/>
        </w:rPr>
        <w:t>S</w:t>
      </w:r>
      <w:r w:rsidR="006A3D41">
        <w:rPr>
          <w:rFonts w:ascii="Arial" w:hAnsi="Arial" w:cs="Arial"/>
          <w:b/>
          <w:bCs/>
          <w:sz w:val="36"/>
          <w:szCs w:val="36"/>
          <w:u w:val="single"/>
        </w:rPr>
        <w:t>chool</w:t>
      </w:r>
      <w:r w:rsidR="0057013B">
        <w:rPr>
          <w:rFonts w:ascii="Arial" w:hAnsi="Arial" w:cs="Arial"/>
          <w:b/>
          <w:bCs/>
          <w:sz w:val="36"/>
          <w:szCs w:val="36"/>
          <w:u w:val="single"/>
        </w:rPr>
        <w:t xml:space="preserve"> </w:t>
      </w:r>
      <w:r w:rsidR="003D059C" w:rsidRPr="003074FE">
        <w:rPr>
          <w:rFonts w:ascii="Arial" w:hAnsi="Arial" w:cs="Arial"/>
          <w:b/>
          <w:bCs/>
          <w:sz w:val="36"/>
          <w:szCs w:val="36"/>
          <w:u w:val="single"/>
        </w:rPr>
        <w:t>Microplastics</w:t>
      </w:r>
      <w:r w:rsidR="003074FE">
        <w:rPr>
          <w:rFonts w:ascii="Arial" w:hAnsi="Arial" w:cs="Arial"/>
          <w:b/>
          <w:bCs/>
          <w:sz w:val="36"/>
          <w:szCs w:val="36"/>
          <w:u w:val="single"/>
        </w:rPr>
        <w:t xml:space="preserve"> </w:t>
      </w:r>
      <w:r w:rsidR="006A3D41">
        <w:rPr>
          <w:rFonts w:ascii="Arial" w:hAnsi="Arial" w:cs="Arial"/>
          <w:b/>
          <w:bCs/>
          <w:sz w:val="36"/>
          <w:szCs w:val="36"/>
          <w:u w:val="single"/>
        </w:rPr>
        <w:t xml:space="preserve">Project </w:t>
      </w:r>
      <w:r w:rsidR="003074FE">
        <w:rPr>
          <w:rFonts w:ascii="Arial" w:hAnsi="Arial" w:cs="Arial"/>
          <w:b/>
          <w:bCs/>
          <w:sz w:val="36"/>
          <w:szCs w:val="36"/>
          <w:u w:val="single"/>
        </w:rPr>
        <w:t>Team</w:t>
      </w:r>
      <w:r w:rsidR="006A3D41">
        <w:rPr>
          <w:rFonts w:ascii="Arial" w:hAnsi="Arial" w:cs="Arial"/>
          <w:b/>
          <w:bCs/>
          <w:sz w:val="36"/>
          <w:szCs w:val="36"/>
          <w:u w:val="single"/>
        </w:rPr>
        <w:t>s</w:t>
      </w:r>
    </w:p>
    <w:p w:rsidR="003D059C" w:rsidRPr="0057013B" w:rsidRDefault="003D059C" w:rsidP="003D059C">
      <w:pPr>
        <w:autoSpaceDE w:val="0"/>
        <w:autoSpaceDN w:val="0"/>
        <w:adjustRightInd w:val="0"/>
        <w:rPr>
          <w:b/>
          <w:bCs/>
          <w:sz w:val="16"/>
          <w:szCs w:val="16"/>
        </w:rPr>
      </w:pPr>
    </w:p>
    <w:p w:rsidR="00FF14A3" w:rsidRDefault="003D059C" w:rsidP="00C40EDC">
      <w:pPr>
        <w:autoSpaceDE w:val="0"/>
        <w:autoSpaceDN w:val="0"/>
        <w:adjustRightInd w:val="0"/>
      </w:pPr>
      <w:r>
        <w:rPr>
          <w:b/>
          <w:bCs/>
        </w:rPr>
        <w:t>S</w:t>
      </w:r>
      <w:r>
        <w:t xml:space="preserve">tudents began </w:t>
      </w:r>
      <w:r w:rsidR="00BD2A68">
        <w:t xml:space="preserve">this advanced and innovative </w:t>
      </w:r>
      <w:r>
        <w:t>project, like they would a science fair project</w:t>
      </w:r>
      <w:r w:rsidR="001D2A63">
        <w:t>,</w:t>
      </w:r>
      <w:r>
        <w:t xml:space="preserve"> with a hypothesis. </w:t>
      </w:r>
    </w:p>
    <w:p w:rsidR="00BC2C20" w:rsidRPr="00FF14A3" w:rsidRDefault="00FF14A3" w:rsidP="00FF14A3">
      <w:pPr>
        <w:numPr>
          <w:ilvl w:val="0"/>
          <w:numId w:val="2"/>
        </w:numPr>
        <w:autoSpaceDE w:val="0"/>
        <w:autoSpaceDN w:val="0"/>
        <w:adjustRightInd w:val="0"/>
        <w:rPr>
          <w:i/>
        </w:rPr>
      </w:pPr>
      <w:r w:rsidRPr="00FF14A3">
        <w:rPr>
          <w:bCs/>
          <w:i/>
        </w:rPr>
        <w:t>Our team hypothesizes that our research will discover high concentrations of plastic in marine environments along Southern California beaches and waterways due to population size, street and stream runoff and numerous ways in which plastics are used and then discarded.</w:t>
      </w:r>
    </w:p>
    <w:p w:rsidR="00FF14A3" w:rsidRPr="006A3D41" w:rsidRDefault="00FF14A3" w:rsidP="00FF14A3">
      <w:pPr>
        <w:autoSpaceDE w:val="0"/>
        <w:autoSpaceDN w:val="0"/>
        <w:adjustRightInd w:val="0"/>
        <w:rPr>
          <w:i/>
          <w:sz w:val="6"/>
          <w:szCs w:val="6"/>
        </w:rPr>
      </w:pPr>
    </w:p>
    <w:p w:rsidR="00C40EDC" w:rsidRDefault="001D2A63" w:rsidP="00C40EDC">
      <w:pPr>
        <w:autoSpaceDE w:val="0"/>
        <w:autoSpaceDN w:val="0"/>
        <w:adjustRightInd w:val="0"/>
      </w:pPr>
      <w:r>
        <w:t xml:space="preserve">They </w:t>
      </w:r>
      <w:r w:rsidR="00C40EDC">
        <w:t>focused</w:t>
      </w:r>
      <w:r>
        <w:t xml:space="preserve"> on sampling</w:t>
      </w:r>
      <w:r w:rsidR="00C40EDC">
        <w:t xml:space="preserve"> and analyzing microplastic particulates in ocean waters, harbors, and beaches. </w:t>
      </w:r>
    </w:p>
    <w:p w:rsidR="00C40EDC" w:rsidRPr="006A3D41" w:rsidRDefault="00C40EDC" w:rsidP="00C40EDC">
      <w:pPr>
        <w:autoSpaceDE w:val="0"/>
        <w:autoSpaceDN w:val="0"/>
        <w:adjustRightInd w:val="0"/>
        <w:rPr>
          <w:sz w:val="6"/>
          <w:szCs w:val="6"/>
        </w:rPr>
      </w:pPr>
    </w:p>
    <w:p w:rsidR="003D059C" w:rsidRDefault="003D059C" w:rsidP="003D059C">
      <w:pPr>
        <w:autoSpaceDE w:val="0"/>
        <w:autoSpaceDN w:val="0"/>
        <w:adjustRightInd w:val="0"/>
      </w:pPr>
      <w:r>
        <w:t xml:space="preserve">As </w:t>
      </w:r>
      <w:r w:rsidR="00B1452E">
        <w:t>a component,</w:t>
      </w:r>
      <w:r>
        <w:t xml:space="preserve"> they </w:t>
      </w:r>
      <w:r w:rsidR="00B1452E">
        <w:t xml:space="preserve">collaborated with </w:t>
      </w:r>
      <w:r w:rsidR="001D2A63">
        <w:t>a similar</w:t>
      </w:r>
      <w:r w:rsidR="00B1452E">
        <w:t xml:space="preserve"> team at Wakasa HS in Obama City, </w:t>
      </w:r>
      <w:r>
        <w:t xml:space="preserve">Japan to align their hypothesis, research methods, data collection, analysis techniques, and perspectives with efforts to present solutions to the problems of plastic in the ocean. They collaborated on a PowerPoint which is being shown to other students in both countries and will be further </w:t>
      </w:r>
      <w:r w:rsidR="001D2A63">
        <w:t>expanded</w:t>
      </w:r>
      <w:r>
        <w:t xml:space="preserve"> as new data is collected.  The Los </w:t>
      </w:r>
      <w:r w:rsidR="00987419">
        <w:t>Angeles team also presented at:</w:t>
      </w:r>
      <w:r>
        <w:t xml:space="preserve"> LA County </w:t>
      </w:r>
      <w:r w:rsidR="00987419">
        <w:t xml:space="preserve">Science </w:t>
      </w:r>
      <w:r w:rsidR="00B1452E">
        <w:t>Fair</w:t>
      </w:r>
      <w:r w:rsidR="00987419">
        <w:t xml:space="preserve">; </w:t>
      </w:r>
      <w:r w:rsidR="00B1452E">
        <w:t xml:space="preserve"> In</w:t>
      </w:r>
      <w:r w:rsidR="0057013B">
        <w:t>tel international s</w:t>
      </w:r>
      <w:r>
        <w:t>cience</w:t>
      </w:r>
      <w:r w:rsidR="00B1452E">
        <w:t xml:space="preserve"> fair under the auspices </w:t>
      </w:r>
      <w:r w:rsidR="001D2A63">
        <w:t>of Sea</w:t>
      </w:r>
      <w:r>
        <w:t xml:space="preserve"> Grant.</w:t>
      </w:r>
    </w:p>
    <w:p w:rsidR="003D059C" w:rsidRPr="0080384C" w:rsidRDefault="003D059C" w:rsidP="003D059C">
      <w:pPr>
        <w:autoSpaceDE w:val="0"/>
        <w:autoSpaceDN w:val="0"/>
        <w:adjustRightInd w:val="0"/>
        <w:rPr>
          <w:sz w:val="6"/>
          <w:szCs w:val="6"/>
        </w:rPr>
      </w:pPr>
    </w:p>
    <w:p w:rsidR="003D059C" w:rsidRPr="003D059C" w:rsidRDefault="003D059C" w:rsidP="003D059C">
      <w:pPr>
        <w:autoSpaceDE w:val="0"/>
        <w:autoSpaceDN w:val="0"/>
        <w:adjustRightInd w:val="0"/>
      </w:pPr>
      <w:r>
        <w:t xml:space="preserve">They are working in close collaboration with </w:t>
      </w:r>
      <w:r w:rsidR="001D2A63">
        <w:t xml:space="preserve">USC </w:t>
      </w:r>
      <w:r>
        <w:t xml:space="preserve">Sea Grant, Algalita, 5Gyres, </w:t>
      </w:r>
      <w:r w:rsidR="00B1452E">
        <w:t xml:space="preserve">Heal the Bay, Cabrillo Marine Aquarium, </w:t>
      </w:r>
      <w:r w:rsidR="0057013B">
        <w:t xml:space="preserve">Reef Check, </w:t>
      </w:r>
      <w:r w:rsidR="00B1452E">
        <w:t xml:space="preserve">USC Wrigley Marine Science Center, </w:t>
      </w:r>
      <w:r w:rsidR="0057013B">
        <w:t xml:space="preserve">LA Maritime Institute, </w:t>
      </w:r>
      <w:r w:rsidR="00B1452E">
        <w:t>Plastic</w:t>
      </w:r>
      <w:r>
        <w:t xml:space="preserve"> Ocean</w:t>
      </w:r>
      <w:r w:rsidR="00B1452E">
        <w:t xml:space="preserve">, </w:t>
      </w:r>
      <w:r w:rsidR="00EA07EC">
        <w:t xml:space="preserve">City2Sea, </w:t>
      </w:r>
      <w:r w:rsidR="00B1452E">
        <w:t xml:space="preserve">etc. </w:t>
      </w:r>
      <w:r>
        <w:t xml:space="preserve">to ascertain the most accurate data collection </w:t>
      </w:r>
      <w:r w:rsidR="00EA07EC">
        <w:t>&amp;</w:t>
      </w:r>
      <w:r>
        <w:t xml:space="preserve"> analysi</w:t>
      </w:r>
      <w:r w:rsidR="00B25B27">
        <w:t xml:space="preserve">s to be made </w:t>
      </w:r>
      <w:r w:rsidR="000F21B6">
        <w:t xml:space="preserve">public </w:t>
      </w:r>
      <w:r w:rsidR="00EA07EC">
        <w:t>&amp;</w:t>
      </w:r>
      <w:r>
        <w:t xml:space="preserve"> integrated into plastic collection studies taking place in Florida, Oregon, Alabama </w:t>
      </w:r>
      <w:r w:rsidR="00EA07EC">
        <w:t>&amp;</w:t>
      </w:r>
      <w:r>
        <w:t xml:space="preserve"> internationally </w:t>
      </w:r>
      <w:r w:rsidR="00B1452E">
        <w:t>in</w:t>
      </w:r>
      <w:r>
        <w:t xml:space="preserve"> Thailand, Singapore </w:t>
      </w:r>
      <w:r w:rsidR="00EA07EC">
        <w:t>&amp;</w:t>
      </w:r>
      <w:r>
        <w:t xml:space="preserve"> Chile.</w:t>
      </w:r>
    </w:p>
    <w:p w:rsidR="003D059C" w:rsidRPr="0080384C" w:rsidRDefault="003D059C" w:rsidP="003D059C">
      <w:pPr>
        <w:autoSpaceDE w:val="0"/>
        <w:autoSpaceDN w:val="0"/>
        <w:adjustRightInd w:val="0"/>
        <w:rPr>
          <w:sz w:val="6"/>
          <w:szCs w:val="6"/>
        </w:rPr>
      </w:pPr>
    </w:p>
    <w:p w:rsidR="005463EE" w:rsidRDefault="003D059C" w:rsidP="003D059C">
      <w:r>
        <w:t>The students in this project come from underserved</w:t>
      </w:r>
      <w:r w:rsidR="00987419">
        <w:t>,</w:t>
      </w:r>
      <w:r>
        <w:t xml:space="preserve"> impoverished and immigrant communities. All Latino/a, th</w:t>
      </w:r>
      <w:r w:rsidR="003074FE">
        <w:t>e</w:t>
      </w:r>
      <w:r>
        <w:t>y lack self-confidence in their ability to succeed in fields of science and medicine.</w:t>
      </w:r>
      <w:r w:rsidR="00B25B27">
        <w:t xml:space="preserve"> As team mentor, my</w:t>
      </w:r>
      <w:r>
        <w:t xml:space="preserve"> 14-year </w:t>
      </w:r>
      <w:r w:rsidR="00B25B27">
        <w:t xml:space="preserve">teaching </w:t>
      </w:r>
      <w:r>
        <w:t xml:space="preserve">objective has been to rectify the lack of Black and Latino/a youth entering the fields of science, medicine, and especially Marine biology. </w:t>
      </w:r>
      <w:r w:rsidR="00B25B27">
        <w:t xml:space="preserve">Our school has </w:t>
      </w:r>
      <w:r>
        <w:t xml:space="preserve">been </w:t>
      </w:r>
      <w:r w:rsidRPr="003D059C">
        <w:rPr>
          <w:u w:val="single"/>
        </w:rPr>
        <w:t>successful</w:t>
      </w:r>
      <w:r>
        <w:t xml:space="preserve"> in increasing the percentage of graduating students who identify a future career in science and medicine from 5% to 43 - 48%. In addition, through special scholarships numbering nearly 20 every year, </w:t>
      </w:r>
      <w:r w:rsidR="00B15439">
        <w:t>we provide</w:t>
      </w:r>
      <w:r>
        <w:t xml:space="preserve"> students </w:t>
      </w:r>
      <w:r w:rsidR="00B25B27">
        <w:t>opportunities</w:t>
      </w:r>
      <w:r>
        <w:t xml:space="preserve"> to see what is possible. These have included full scholarships at </w:t>
      </w:r>
      <w:r w:rsidR="00B25B27">
        <w:t>the Coastal Studies School for G</w:t>
      </w:r>
      <w:r>
        <w:t>irls,</w:t>
      </w:r>
      <w:r w:rsidR="0057013B">
        <w:t xml:space="preserve"> Woodshole,</w:t>
      </w:r>
      <w:r>
        <w:t xml:space="preserve"> UCLA medical school, USC </w:t>
      </w:r>
      <w:r w:rsidR="00B25B27">
        <w:t>marine science center on Catalina island</w:t>
      </w:r>
      <w:r>
        <w:t xml:space="preserve">, </w:t>
      </w:r>
      <w:r w:rsidR="0057013B">
        <w:t xml:space="preserve">National Hispanic Environmental Council, </w:t>
      </w:r>
      <w:r>
        <w:t>Earthwatch, JPL, COSMOS, SMASH, etc. thus, they gain self-confidence and experience.</w:t>
      </w:r>
      <w:r w:rsidR="00B25B27">
        <w:t xml:space="preserve"> This project</w:t>
      </w:r>
      <w:r w:rsidR="003074FE">
        <w:t xml:space="preserve"> helps make </w:t>
      </w:r>
      <w:r w:rsidR="00B25B27">
        <w:t>their participation in such opportunities</w:t>
      </w:r>
      <w:r w:rsidR="0057013B">
        <w:t xml:space="preserve"> and a future career in sci</w:t>
      </w:r>
      <w:r w:rsidR="005B3ECE">
        <w:t>ence MUCH</w:t>
      </w:r>
      <w:r w:rsidR="00B25B27">
        <w:t xml:space="preserve"> more likely</w:t>
      </w:r>
      <w:r w:rsidR="003074FE">
        <w:t>.</w:t>
      </w:r>
    </w:p>
    <w:p w:rsidR="00C40EDC" w:rsidRPr="0080384C" w:rsidRDefault="00C40EDC" w:rsidP="003D059C">
      <w:pPr>
        <w:rPr>
          <w:sz w:val="6"/>
          <w:szCs w:val="6"/>
        </w:rPr>
      </w:pPr>
    </w:p>
    <w:p w:rsidR="000F21B6" w:rsidRPr="006A3D41" w:rsidRDefault="00C40EDC" w:rsidP="006A3D41">
      <w:pPr>
        <w:autoSpaceDE w:val="0"/>
        <w:autoSpaceDN w:val="0"/>
        <w:adjustRightInd w:val="0"/>
        <w:rPr>
          <w:b/>
        </w:rPr>
      </w:pPr>
      <w:r w:rsidRPr="003074FE">
        <w:rPr>
          <w:b/>
        </w:rPr>
        <w:t>Beginning fall 2017, the</w:t>
      </w:r>
      <w:r w:rsidR="00EA07EC">
        <w:rPr>
          <w:b/>
        </w:rPr>
        <w:t>ir</w:t>
      </w:r>
      <w:r w:rsidRPr="003074FE">
        <w:rPr>
          <w:b/>
        </w:rPr>
        <w:t xml:space="preserve"> focus </w:t>
      </w:r>
      <w:r w:rsidR="005B3ECE">
        <w:rPr>
          <w:b/>
        </w:rPr>
        <w:t xml:space="preserve">is </w:t>
      </w:r>
      <w:r w:rsidR="00B25B27">
        <w:rPr>
          <w:b/>
        </w:rPr>
        <w:t>the</w:t>
      </w:r>
      <w:r w:rsidRPr="003074FE">
        <w:rPr>
          <w:b/>
        </w:rPr>
        <w:t xml:space="preserve"> analysis of the molecular composition of plastics obtained at the aforementioned </w:t>
      </w:r>
      <w:r w:rsidR="00B25B27" w:rsidRPr="003074FE">
        <w:rPr>
          <w:b/>
        </w:rPr>
        <w:t xml:space="preserve">and new </w:t>
      </w:r>
      <w:r w:rsidRPr="003074FE">
        <w:rPr>
          <w:b/>
        </w:rPr>
        <w:t xml:space="preserve">locations.  Through the use of mass spectrometry, we hope to determine possible origin of the plastics but certainly </w:t>
      </w:r>
      <w:r w:rsidR="00B25B27">
        <w:rPr>
          <w:b/>
        </w:rPr>
        <w:t>which</w:t>
      </w:r>
      <w:r w:rsidRPr="003074FE">
        <w:rPr>
          <w:b/>
        </w:rPr>
        <w:t xml:space="preserve"> polymers mimic hormone disruptors, which are especially dangerous to </w:t>
      </w:r>
      <w:r w:rsidR="00EA07EC">
        <w:rPr>
          <w:b/>
        </w:rPr>
        <w:t xml:space="preserve">infants, </w:t>
      </w:r>
      <w:r w:rsidRPr="003074FE">
        <w:rPr>
          <w:b/>
        </w:rPr>
        <w:t>adolescents and pregnant women.</w:t>
      </w:r>
      <w:r w:rsidR="006A3D41">
        <w:rPr>
          <w:b/>
        </w:rPr>
        <w:t xml:space="preserve">  </w:t>
      </w:r>
      <w:r w:rsidR="006A3D41" w:rsidRPr="006A3D41">
        <w:rPr>
          <w:b/>
          <w:i/>
          <w:u w:val="single"/>
        </w:rPr>
        <w:t>T</w:t>
      </w:r>
      <w:r w:rsidRPr="006A3D41">
        <w:rPr>
          <w:b/>
          <w:i/>
          <w:u w:val="single"/>
        </w:rPr>
        <w:t>eam</w:t>
      </w:r>
      <w:r w:rsidR="000F21B6" w:rsidRPr="006A3D41">
        <w:rPr>
          <w:b/>
          <w:i/>
          <w:u w:val="single"/>
        </w:rPr>
        <w:t>s</w:t>
      </w:r>
      <w:r w:rsidRPr="006A3D41">
        <w:rPr>
          <w:b/>
          <w:i/>
          <w:u w:val="single"/>
        </w:rPr>
        <w:t xml:space="preserve"> will</w:t>
      </w:r>
      <w:r w:rsidR="000F21B6" w:rsidRPr="006A3D41">
        <w:rPr>
          <w:b/>
          <w:i/>
          <w:u w:val="single"/>
        </w:rPr>
        <w:t>:</w:t>
      </w:r>
    </w:p>
    <w:p w:rsidR="000F21B6" w:rsidRDefault="000F21B6" w:rsidP="000F21B6">
      <w:pPr>
        <w:pStyle w:val="ListParagraph"/>
        <w:numPr>
          <w:ilvl w:val="0"/>
          <w:numId w:val="1"/>
        </w:numPr>
      </w:pPr>
      <w:r>
        <w:t>H</w:t>
      </w:r>
      <w:r w:rsidR="00C40EDC">
        <w:t>arvest local</w:t>
      </w:r>
      <w:r w:rsidR="009B7AEC">
        <w:t xml:space="preserve"> m</w:t>
      </w:r>
      <w:r w:rsidR="00C40EDC">
        <w:t>arine invertebrates</w:t>
      </w:r>
      <w:r w:rsidR="009B7AEC">
        <w:t>/vertebrates</w:t>
      </w:r>
      <w:r w:rsidR="00C40EDC">
        <w:t xml:space="preserve"> </w:t>
      </w:r>
      <w:r w:rsidR="009B7AEC">
        <w:t>to analyze</w:t>
      </w:r>
      <w:r w:rsidR="00C40EDC">
        <w:t xml:space="preserve"> microplas</w:t>
      </w:r>
      <w:r w:rsidR="009B7AEC">
        <w:t>tic contents in their tissues/organs.</w:t>
      </w:r>
    </w:p>
    <w:p w:rsidR="000F21B6" w:rsidRDefault="000F21B6" w:rsidP="000F21B6">
      <w:pPr>
        <w:pStyle w:val="ListParagraph"/>
        <w:numPr>
          <w:ilvl w:val="0"/>
          <w:numId w:val="1"/>
        </w:numPr>
      </w:pPr>
      <w:r>
        <w:t>Experiment with possible solutions including: plastic eating worms</w:t>
      </w:r>
      <w:r w:rsidR="00647212">
        <w:t xml:space="preserve">/beetles </w:t>
      </w:r>
      <w:r>
        <w:t>and bacteria</w:t>
      </w:r>
    </w:p>
    <w:p w:rsidR="000F21B6" w:rsidRDefault="00EA07EC" w:rsidP="000F21B6">
      <w:pPr>
        <w:pStyle w:val="ListParagraph"/>
        <w:numPr>
          <w:ilvl w:val="0"/>
          <w:numId w:val="1"/>
        </w:numPr>
      </w:pPr>
      <w:r>
        <w:t>Research o</w:t>
      </w:r>
      <w:r w:rsidR="000F21B6">
        <w:t>pen ocean and beach plastic collection devices</w:t>
      </w:r>
      <w:r w:rsidR="009B7AEC">
        <w:t>, new technological innovations</w:t>
      </w:r>
    </w:p>
    <w:p w:rsidR="00C40EDC" w:rsidRDefault="009B7AEC" w:rsidP="000F21B6">
      <w:pPr>
        <w:pStyle w:val="ListParagraph"/>
        <w:numPr>
          <w:ilvl w:val="0"/>
          <w:numId w:val="1"/>
        </w:numPr>
      </w:pPr>
      <w:r>
        <w:t xml:space="preserve">Produce bi-lingual educational materials: brochures, </w:t>
      </w:r>
      <w:r w:rsidR="00C40EDC">
        <w:t>media releases</w:t>
      </w:r>
      <w:r w:rsidR="00BC72DD">
        <w:t>, website…</w:t>
      </w:r>
      <w:r w:rsidR="00EA07EC">
        <w:t>with data, articles, videos</w:t>
      </w:r>
    </w:p>
    <w:p w:rsidR="00BC72DD" w:rsidRDefault="00BC72DD" w:rsidP="000F21B6">
      <w:pPr>
        <w:pStyle w:val="ListParagraph"/>
        <w:numPr>
          <w:ilvl w:val="0"/>
          <w:numId w:val="1"/>
        </w:numPr>
      </w:pPr>
      <w:r>
        <w:t>Collaborate</w:t>
      </w:r>
      <w:r w:rsidR="00EA07EC">
        <w:t xml:space="preserve"> nationally,</w:t>
      </w:r>
      <w:r>
        <w:t xml:space="preserve"> internationally with </w:t>
      </w:r>
      <w:r w:rsidR="00EA07EC">
        <w:t xml:space="preserve">student </w:t>
      </w:r>
      <w:r>
        <w:t xml:space="preserve">researchers, </w:t>
      </w:r>
      <w:r w:rsidR="00EA07EC">
        <w:t>attend</w:t>
      </w:r>
      <w:r>
        <w:t xml:space="preserve"> conferences/outreach activities</w:t>
      </w:r>
    </w:p>
    <w:p w:rsidR="00A3617F" w:rsidRPr="0011014E" w:rsidRDefault="00A3617F" w:rsidP="00A3617F">
      <w:pPr>
        <w:pStyle w:val="ListParagraph"/>
        <w:rPr>
          <w:sz w:val="6"/>
          <w:szCs w:val="6"/>
        </w:rPr>
      </w:pPr>
    </w:p>
    <w:p w:rsidR="00A3617F" w:rsidRDefault="00A3617F" w:rsidP="00A3617F">
      <w:pPr>
        <w:rPr>
          <w:rStyle w:val="Hyperlink"/>
        </w:rPr>
      </w:pPr>
      <w:r>
        <w:t>Short Video. 9</w:t>
      </w:r>
      <w:r w:rsidRPr="00A3617F">
        <w:rPr>
          <w:vertAlign w:val="superscript"/>
        </w:rPr>
        <w:t>th</w:t>
      </w:r>
      <w:r>
        <w:t xml:space="preserve"> grade team members. </w:t>
      </w:r>
      <w:hyperlink r:id="rId5" w:history="1">
        <w:r w:rsidRPr="00CC52AA">
          <w:rPr>
            <w:rStyle w:val="Hyperlink"/>
          </w:rPr>
          <w:t>https://www.youtube.com/watch?v=SnFNRxwNzJQ</w:t>
        </w:r>
      </w:hyperlink>
    </w:p>
    <w:p w:rsidR="001C69E2" w:rsidRPr="0011014E" w:rsidRDefault="001C69E2" w:rsidP="00A3617F">
      <w:pPr>
        <w:rPr>
          <w:rStyle w:val="Hyperlink"/>
          <w:sz w:val="6"/>
          <w:szCs w:val="6"/>
        </w:rPr>
      </w:pPr>
    </w:p>
    <w:p w:rsidR="00B15439" w:rsidRDefault="00B15439" w:rsidP="00B15439">
      <w:pPr>
        <w:rPr>
          <w:u w:val="single"/>
        </w:rPr>
      </w:pPr>
      <w:r>
        <w:rPr>
          <w:u w:val="single"/>
        </w:rPr>
        <w:t>Team subject categories:</w:t>
      </w:r>
      <w:r>
        <w:rPr>
          <w:sz w:val="22"/>
          <w:szCs w:val="22"/>
        </w:rPr>
        <w:t xml:space="preserve"> Teams of 3 students will develop the following projects </w:t>
      </w:r>
    </w:p>
    <w:p w:rsidR="00B15439" w:rsidRDefault="00B15439" w:rsidP="00B15439">
      <w:pPr>
        <w:numPr>
          <w:ilvl w:val="0"/>
          <w:numId w:val="4"/>
        </w:numPr>
        <w:ind w:left="90"/>
        <w:contextualSpacing/>
        <w:rPr>
          <w:sz w:val="22"/>
          <w:szCs w:val="22"/>
        </w:rPr>
      </w:pPr>
      <w:r w:rsidRPr="00BC72DD">
        <w:rPr>
          <w:b/>
          <w:sz w:val="22"/>
          <w:szCs w:val="22"/>
          <w:u w:val="single"/>
        </w:rPr>
        <w:t>Microplastics:</w:t>
      </w:r>
      <w:r w:rsidRPr="00BC72DD">
        <w:rPr>
          <w:sz w:val="22"/>
          <w:szCs w:val="22"/>
          <w:u w:val="single"/>
        </w:rPr>
        <w:t xml:space="preserve"> Beach</w:t>
      </w:r>
      <w:r>
        <w:rPr>
          <w:sz w:val="22"/>
          <w:szCs w:val="22"/>
        </w:rPr>
        <w:t xml:space="preserve"> </w:t>
      </w:r>
      <w:r>
        <w:rPr>
          <w:i/>
          <w:sz w:val="22"/>
          <w:szCs w:val="22"/>
        </w:rPr>
        <w:t>Identification macro &amp; micro; mass spectrometry (molecular analysis, endocrine disruption)</w:t>
      </w:r>
    </w:p>
    <w:p w:rsidR="00B15439" w:rsidRDefault="00B15439" w:rsidP="00B15439">
      <w:pPr>
        <w:numPr>
          <w:ilvl w:val="0"/>
          <w:numId w:val="4"/>
        </w:numPr>
        <w:ind w:left="90"/>
        <w:contextualSpacing/>
        <w:rPr>
          <w:sz w:val="22"/>
          <w:szCs w:val="22"/>
        </w:rPr>
      </w:pPr>
      <w:r w:rsidRPr="00BC72DD">
        <w:rPr>
          <w:b/>
          <w:sz w:val="22"/>
          <w:szCs w:val="22"/>
          <w:u w:val="single"/>
        </w:rPr>
        <w:t>Microplastics:</w:t>
      </w:r>
      <w:r w:rsidRPr="00BC72DD">
        <w:rPr>
          <w:sz w:val="22"/>
          <w:szCs w:val="22"/>
          <w:u w:val="single"/>
        </w:rPr>
        <w:t xml:space="preserve"> Ocean &amp; Harbors.</w:t>
      </w:r>
      <w:r>
        <w:rPr>
          <w:sz w:val="22"/>
          <w:szCs w:val="22"/>
        </w:rPr>
        <w:t xml:space="preserve"> </w:t>
      </w:r>
      <w:r>
        <w:rPr>
          <w:i/>
          <w:sz w:val="22"/>
          <w:szCs w:val="22"/>
        </w:rPr>
        <w:t>Identify macro &amp; micro; mass spectrometry (molecular analysis, endocrine disruptor)</w:t>
      </w:r>
    </w:p>
    <w:p w:rsidR="00B15439" w:rsidRPr="00176970" w:rsidRDefault="00B15439" w:rsidP="00B15439">
      <w:pPr>
        <w:numPr>
          <w:ilvl w:val="0"/>
          <w:numId w:val="4"/>
        </w:numPr>
        <w:ind w:left="90"/>
        <w:contextualSpacing/>
        <w:rPr>
          <w:sz w:val="22"/>
          <w:szCs w:val="22"/>
        </w:rPr>
      </w:pPr>
      <w:r w:rsidRPr="00BC72DD">
        <w:rPr>
          <w:b/>
          <w:sz w:val="22"/>
          <w:szCs w:val="22"/>
          <w:u w:val="single"/>
        </w:rPr>
        <w:t>Microplastics:</w:t>
      </w:r>
      <w:r w:rsidRPr="00BC72DD">
        <w:rPr>
          <w:sz w:val="22"/>
          <w:szCs w:val="22"/>
          <w:u w:val="single"/>
        </w:rPr>
        <w:t xml:space="preserve"> Within organisms</w:t>
      </w:r>
      <w:r>
        <w:rPr>
          <w:sz w:val="22"/>
          <w:szCs w:val="22"/>
        </w:rPr>
        <w:t xml:space="preserve"> (invertebrates &amp; vertebrates (fish))</w:t>
      </w:r>
      <w:r>
        <w:rPr>
          <w:i/>
          <w:sz w:val="22"/>
          <w:szCs w:val="22"/>
        </w:rPr>
        <w:t xml:space="preserve"> (marine, freshw</w:t>
      </w:r>
      <w:r w:rsidR="00176970">
        <w:rPr>
          <w:i/>
          <w:sz w:val="22"/>
          <w:szCs w:val="22"/>
        </w:rPr>
        <w:t>ater: research, specimen analysi</w:t>
      </w:r>
      <w:r>
        <w:rPr>
          <w:i/>
          <w:sz w:val="22"/>
          <w:szCs w:val="22"/>
        </w:rPr>
        <w:t>s)</w:t>
      </w:r>
    </w:p>
    <w:p w:rsidR="00176970" w:rsidRPr="00176970" w:rsidRDefault="00176970" w:rsidP="00176970">
      <w:pPr>
        <w:ind w:left="-270"/>
        <w:contextualSpacing/>
        <w:rPr>
          <w:sz w:val="22"/>
          <w:szCs w:val="22"/>
          <w:u w:val="single"/>
        </w:rPr>
      </w:pPr>
      <w:r w:rsidRPr="00176970">
        <w:rPr>
          <w:b/>
          <w:sz w:val="22"/>
          <w:szCs w:val="22"/>
          <w:u w:val="single"/>
        </w:rPr>
        <w:t>Solutions:</w:t>
      </w:r>
    </w:p>
    <w:p w:rsidR="00B15439" w:rsidRDefault="001575F6" w:rsidP="00B15439">
      <w:pPr>
        <w:numPr>
          <w:ilvl w:val="0"/>
          <w:numId w:val="4"/>
        </w:numPr>
        <w:ind w:left="90"/>
        <w:contextualSpacing/>
        <w:rPr>
          <w:i/>
          <w:sz w:val="22"/>
          <w:szCs w:val="22"/>
        </w:rPr>
      </w:pPr>
      <w:r>
        <w:rPr>
          <w:sz w:val="22"/>
          <w:szCs w:val="22"/>
        </w:rPr>
        <w:t xml:space="preserve"> </w:t>
      </w:r>
      <w:r w:rsidR="00B15439">
        <w:rPr>
          <w:sz w:val="22"/>
          <w:szCs w:val="22"/>
        </w:rPr>
        <w:t xml:space="preserve"> </w:t>
      </w:r>
      <w:r w:rsidR="00B15439">
        <w:rPr>
          <w:sz w:val="22"/>
          <w:szCs w:val="22"/>
          <w:u w:val="single"/>
        </w:rPr>
        <w:t>Plastic eating worms</w:t>
      </w:r>
      <w:r w:rsidR="00B15439">
        <w:rPr>
          <w:sz w:val="22"/>
          <w:szCs w:val="22"/>
        </w:rPr>
        <w:t xml:space="preserve"> (</w:t>
      </w:r>
      <w:r w:rsidR="00B15439">
        <w:rPr>
          <w:i/>
          <w:sz w:val="22"/>
          <w:szCs w:val="22"/>
        </w:rPr>
        <w:t>research, experiment, long-term study analysis, data collection, results)</w:t>
      </w:r>
    </w:p>
    <w:p w:rsidR="00176970" w:rsidRDefault="00176970" w:rsidP="00176970">
      <w:pPr>
        <w:ind w:left="-270"/>
        <w:contextualSpacing/>
        <w:rPr>
          <w:i/>
          <w:sz w:val="22"/>
          <w:szCs w:val="22"/>
        </w:rPr>
      </w:pPr>
      <w:r>
        <w:rPr>
          <w:i/>
          <w:sz w:val="22"/>
          <w:szCs w:val="22"/>
        </w:rPr>
        <w:t>5.</w:t>
      </w:r>
      <w:r w:rsidR="00B15439">
        <w:rPr>
          <w:b/>
          <w:i/>
          <w:sz w:val="22"/>
          <w:szCs w:val="22"/>
        </w:rPr>
        <w:t xml:space="preserve"> </w:t>
      </w:r>
      <w:r>
        <w:rPr>
          <w:sz w:val="22"/>
          <w:szCs w:val="22"/>
        </w:rPr>
        <w:t xml:space="preserve">   </w:t>
      </w:r>
      <w:r w:rsidR="00B15439">
        <w:rPr>
          <w:sz w:val="22"/>
          <w:szCs w:val="22"/>
        </w:rPr>
        <w:t xml:space="preserve"> </w:t>
      </w:r>
      <w:r w:rsidR="00B15439">
        <w:rPr>
          <w:sz w:val="22"/>
          <w:szCs w:val="22"/>
          <w:u w:val="single"/>
        </w:rPr>
        <w:t>Plastic eating bacteria</w:t>
      </w:r>
      <w:r w:rsidR="00B15439">
        <w:rPr>
          <w:sz w:val="22"/>
          <w:szCs w:val="22"/>
        </w:rPr>
        <w:t xml:space="preserve"> (</w:t>
      </w:r>
      <w:r w:rsidR="00B15439">
        <w:rPr>
          <w:i/>
          <w:sz w:val="22"/>
          <w:szCs w:val="22"/>
        </w:rPr>
        <w:t>research, experiment, long-term study analysis, data collection, results)</w:t>
      </w:r>
      <w:r w:rsidR="00A935A8">
        <w:rPr>
          <w:i/>
          <w:sz w:val="22"/>
          <w:szCs w:val="22"/>
        </w:rPr>
        <w:t xml:space="preserve"> </w:t>
      </w:r>
      <w:r w:rsidR="00817D74" w:rsidRPr="00A935A8">
        <w:rPr>
          <w:i/>
          <w:sz w:val="17"/>
          <w:szCs w:val="17"/>
        </w:rPr>
        <w:t>(On hold</w:t>
      </w:r>
      <w:r w:rsidR="00A935A8" w:rsidRPr="00A935A8">
        <w:rPr>
          <w:i/>
          <w:sz w:val="17"/>
          <w:szCs w:val="17"/>
        </w:rPr>
        <w:t xml:space="preserve">, bacteria </w:t>
      </w:r>
      <w:proofErr w:type="gramStart"/>
      <w:r w:rsidR="00A935A8" w:rsidRPr="00A935A8">
        <w:rPr>
          <w:i/>
          <w:sz w:val="17"/>
          <w:szCs w:val="17"/>
        </w:rPr>
        <w:t>unavailable)</w:t>
      </w:r>
      <w:r w:rsidR="00A935A8">
        <w:rPr>
          <w:i/>
          <w:sz w:val="22"/>
          <w:szCs w:val="22"/>
        </w:rPr>
        <w:t xml:space="preserve">   </w:t>
      </w:r>
      <w:proofErr w:type="gramEnd"/>
      <w:r w:rsidR="00A935A8">
        <w:rPr>
          <w:i/>
          <w:sz w:val="22"/>
          <w:szCs w:val="22"/>
        </w:rPr>
        <w:t xml:space="preserve">  </w:t>
      </w:r>
      <w:r>
        <w:rPr>
          <w:i/>
          <w:sz w:val="22"/>
          <w:szCs w:val="22"/>
        </w:rPr>
        <w:t xml:space="preserve">             6. </w:t>
      </w:r>
      <w:r>
        <w:rPr>
          <w:sz w:val="22"/>
          <w:szCs w:val="22"/>
        </w:rPr>
        <w:t xml:space="preserve"> </w:t>
      </w:r>
      <w:r w:rsidR="001575F6">
        <w:rPr>
          <w:sz w:val="22"/>
          <w:szCs w:val="22"/>
        </w:rPr>
        <w:t xml:space="preserve"> </w:t>
      </w:r>
      <w:r>
        <w:rPr>
          <w:sz w:val="22"/>
          <w:szCs w:val="22"/>
        </w:rPr>
        <w:t xml:space="preserve"> </w:t>
      </w:r>
      <w:r w:rsidR="00B15439" w:rsidRPr="00176970">
        <w:rPr>
          <w:sz w:val="22"/>
          <w:szCs w:val="22"/>
        </w:rPr>
        <w:t xml:space="preserve"> </w:t>
      </w:r>
      <w:r w:rsidR="00B15439" w:rsidRPr="00176970">
        <w:rPr>
          <w:sz w:val="22"/>
          <w:szCs w:val="22"/>
          <w:u w:val="single"/>
        </w:rPr>
        <w:t>Gyre booms, physical collection &amp; elimination potentials</w:t>
      </w:r>
      <w:r w:rsidR="00EA07EC" w:rsidRPr="00176970">
        <w:rPr>
          <w:sz w:val="22"/>
          <w:szCs w:val="22"/>
          <w:u w:val="single"/>
        </w:rPr>
        <w:t xml:space="preserve"> and innovations</w:t>
      </w:r>
      <w:r w:rsidR="00B15439" w:rsidRPr="00176970">
        <w:rPr>
          <w:sz w:val="22"/>
          <w:szCs w:val="22"/>
        </w:rPr>
        <w:t xml:space="preserve"> </w:t>
      </w:r>
      <w:r w:rsidR="00B15439" w:rsidRPr="00176970">
        <w:rPr>
          <w:i/>
          <w:sz w:val="22"/>
          <w:szCs w:val="22"/>
        </w:rPr>
        <w:t>(Collaborate with</w:t>
      </w:r>
      <w:r>
        <w:rPr>
          <w:i/>
          <w:sz w:val="22"/>
          <w:szCs w:val="22"/>
        </w:rPr>
        <w:t xml:space="preserve"> Algalita, </w:t>
      </w:r>
      <w:r w:rsidR="00EA07EC" w:rsidRPr="00176970">
        <w:rPr>
          <w:i/>
          <w:sz w:val="22"/>
          <w:szCs w:val="22"/>
        </w:rPr>
        <w:t>5Gyres,</w:t>
      </w:r>
      <w:r>
        <w:rPr>
          <w:i/>
          <w:sz w:val="22"/>
          <w:szCs w:val="22"/>
        </w:rPr>
        <w:t xml:space="preserve">                        </w:t>
      </w:r>
      <w:r w:rsidR="00EA07EC" w:rsidRPr="00176970">
        <w:rPr>
          <w:i/>
          <w:sz w:val="22"/>
          <w:szCs w:val="22"/>
        </w:rPr>
        <w:t xml:space="preserve">  </w:t>
      </w:r>
      <w:r>
        <w:rPr>
          <w:i/>
          <w:sz w:val="22"/>
          <w:szCs w:val="22"/>
        </w:rPr>
        <w:t xml:space="preserve"> </w:t>
      </w:r>
    </w:p>
    <w:p w:rsidR="00176970" w:rsidRDefault="00176970" w:rsidP="00176970">
      <w:pPr>
        <w:ind w:left="-270"/>
        <w:contextualSpacing/>
        <w:rPr>
          <w:i/>
          <w:sz w:val="22"/>
          <w:szCs w:val="22"/>
        </w:rPr>
      </w:pPr>
      <w:r>
        <w:rPr>
          <w:i/>
          <w:sz w:val="22"/>
          <w:szCs w:val="22"/>
        </w:rPr>
        <w:tab/>
        <w:t xml:space="preserve">                                 </w:t>
      </w:r>
      <w:r w:rsidRPr="00176970">
        <w:rPr>
          <w:i/>
          <w:sz w:val="22"/>
          <w:szCs w:val="22"/>
        </w:rPr>
        <w:t>Plastic Ocean, Last Plastic Straw, City2Sea, and attend Plastic Youth Summit, Int’l conferences</w:t>
      </w:r>
      <w:r w:rsidRPr="00176970">
        <w:rPr>
          <w:sz w:val="22"/>
          <w:szCs w:val="22"/>
        </w:rPr>
        <w:t>)</w:t>
      </w:r>
    </w:p>
    <w:p w:rsidR="0011014E" w:rsidRPr="00176970" w:rsidRDefault="00176970" w:rsidP="00176970">
      <w:pPr>
        <w:ind w:left="-270"/>
        <w:contextualSpacing/>
        <w:rPr>
          <w:i/>
          <w:sz w:val="22"/>
          <w:szCs w:val="22"/>
        </w:rPr>
      </w:pPr>
      <w:r w:rsidRPr="00176970">
        <w:rPr>
          <w:sz w:val="22"/>
          <w:szCs w:val="22"/>
        </w:rPr>
        <w:t>7.</w:t>
      </w:r>
      <w:r>
        <w:rPr>
          <w:sz w:val="22"/>
          <w:szCs w:val="22"/>
        </w:rPr>
        <w:t xml:space="preserve">  </w:t>
      </w:r>
      <w:r w:rsidR="001575F6">
        <w:rPr>
          <w:sz w:val="22"/>
          <w:szCs w:val="22"/>
        </w:rPr>
        <w:t xml:space="preserve"> </w:t>
      </w:r>
      <w:r>
        <w:rPr>
          <w:sz w:val="22"/>
          <w:szCs w:val="22"/>
        </w:rPr>
        <w:t xml:space="preserve"> </w:t>
      </w:r>
      <w:r w:rsidR="00B15439" w:rsidRPr="00176970">
        <w:rPr>
          <w:sz w:val="22"/>
          <w:szCs w:val="22"/>
        </w:rPr>
        <w:t xml:space="preserve"> </w:t>
      </w:r>
      <w:r w:rsidR="0011014E" w:rsidRPr="00176970">
        <w:rPr>
          <w:sz w:val="22"/>
          <w:szCs w:val="22"/>
          <w:u w:val="single"/>
        </w:rPr>
        <w:t>Resource development &amp; action campaign:</w:t>
      </w:r>
      <w:r w:rsidR="0011014E" w:rsidRPr="00176970">
        <w:rPr>
          <w:sz w:val="22"/>
          <w:szCs w:val="22"/>
        </w:rPr>
        <w:t xml:space="preserve"> </w:t>
      </w:r>
      <w:r w:rsidR="0011014E" w:rsidRPr="00176970">
        <w:rPr>
          <w:i/>
          <w:sz w:val="22"/>
          <w:szCs w:val="22"/>
        </w:rPr>
        <w:t xml:space="preserve">develop bi-lingual educational materials for community, media, </w:t>
      </w:r>
    </w:p>
    <w:p w:rsidR="006A3D41" w:rsidRPr="00EA07EC" w:rsidRDefault="0011014E" w:rsidP="00EA07EC">
      <w:pPr>
        <w:ind w:left="1080"/>
        <w:rPr>
          <w:i/>
          <w:sz w:val="22"/>
          <w:szCs w:val="22"/>
        </w:rPr>
      </w:pPr>
      <w:r>
        <w:rPr>
          <w:sz w:val="22"/>
          <w:szCs w:val="22"/>
        </w:rPr>
        <w:tab/>
        <w:t>outreach</w:t>
      </w:r>
      <w:r w:rsidRPr="002B559B">
        <w:rPr>
          <w:i/>
          <w:sz w:val="22"/>
          <w:szCs w:val="22"/>
        </w:rPr>
        <w:t xml:space="preserve"> </w:t>
      </w:r>
      <w:r>
        <w:rPr>
          <w:i/>
          <w:sz w:val="22"/>
          <w:szCs w:val="22"/>
        </w:rPr>
        <w:t>to other schools locally, nationally and internationally</w:t>
      </w:r>
      <w:r w:rsidR="00EA07EC">
        <w:rPr>
          <w:i/>
          <w:sz w:val="22"/>
          <w:szCs w:val="22"/>
        </w:rPr>
        <w:t xml:space="preserve"> like Earth Day events, aquaria activities</w:t>
      </w:r>
      <w:r w:rsidR="006A3D41" w:rsidRPr="006A3D41">
        <w:rPr>
          <w:b/>
          <w:sz w:val="22"/>
          <w:szCs w:val="22"/>
          <w:u w:val="single"/>
        </w:rPr>
        <w:t xml:space="preserve"> </w:t>
      </w:r>
    </w:p>
    <w:p w:rsidR="00E01C15" w:rsidRPr="00A935A8" w:rsidRDefault="00176970" w:rsidP="00E01C15">
      <w:pPr>
        <w:pStyle w:val="ListParagraph"/>
        <w:ind w:hanging="990"/>
        <w:rPr>
          <w:b/>
          <w:sz w:val="20"/>
          <w:szCs w:val="20"/>
        </w:rPr>
      </w:pPr>
      <w:r>
        <w:rPr>
          <w:sz w:val="22"/>
          <w:szCs w:val="22"/>
        </w:rPr>
        <w:t>8</w:t>
      </w:r>
      <w:r w:rsidR="00E01C15">
        <w:rPr>
          <w:sz w:val="22"/>
          <w:szCs w:val="22"/>
        </w:rPr>
        <w:t xml:space="preserve">. </w:t>
      </w:r>
      <w:r>
        <w:rPr>
          <w:sz w:val="22"/>
          <w:szCs w:val="22"/>
        </w:rPr>
        <w:t xml:space="preserve">  </w:t>
      </w:r>
      <w:r w:rsidR="001575F6">
        <w:rPr>
          <w:sz w:val="22"/>
          <w:szCs w:val="22"/>
        </w:rPr>
        <w:t xml:space="preserve"> </w:t>
      </w:r>
      <w:r w:rsidR="006A3D41" w:rsidRPr="00E01C15">
        <w:rPr>
          <w:b/>
          <w:sz w:val="22"/>
          <w:szCs w:val="22"/>
          <w:u w:val="single"/>
        </w:rPr>
        <w:t>Web</w:t>
      </w:r>
      <w:r w:rsidR="006A3D41" w:rsidRPr="00921896">
        <w:rPr>
          <w:b/>
          <w:sz w:val="22"/>
          <w:szCs w:val="22"/>
          <w:u w:val="single"/>
        </w:rPr>
        <w:t xml:space="preserve"> site</w:t>
      </w:r>
      <w:r w:rsidR="006A3D41">
        <w:rPr>
          <w:sz w:val="22"/>
          <w:szCs w:val="22"/>
          <w:u w:val="single"/>
        </w:rPr>
        <w:t xml:space="preserve"> </w:t>
      </w:r>
      <w:r w:rsidR="006A3D41" w:rsidRPr="0011014E">
        <w:rPr>
          <w:sz w:val="22"/>
          <w:szCs w:val="22"/>
          <w:u w:val="single"/>
        </w:rPr>
        <w:t xml:space="preserve">construction, development </w:t>
      </w:r>
      <w:r w:rsidR="00EA07EC">
        <w:rPr>
          <w:sz w:val="22"/>
          <w:szCs w:val="22"/>
          <w:u w:val="single"/>
        </w:rPr>
        <w:t>&amp;</w:t>
      </w:r>
      <w:r w:rsidR="006A3D41" w:rsidRPr="0011014E">
        <w:rPr>
          <w:sz w:val="22"/>
          <w:szCs w:val="22"/>
          <w:u w:val="single"/>
        </w:rPr>
        <w:t xml:space="preserve"> maintenance. </w:t>
      </w:r>
      <w:r w:rsidR="00EA07EC" w:rsidRPr="0011014E">
        <w:rPr>
          <w:sz w:val="22"/>
          <w:szCs w:val="22"/>
          <w:u w:val="single"/>
        </w:rPr>
        <w:t xml:space="preserve">Club </w:t>
      </w:r>
      <w:r w:rsidR="00A935A8">
        <w:rPr>
          <w:sz w:val="22"/>
          <w:szCs w:val="22"/>
          <w:u w:val="single"/>
        </w:rPr>
        <w:t>e</w:t>
      </w:r>
      <w:r w:rsidR="00EA07EC">
        <w:rPr>
          <w:sz w:val="22"/>
          <w:szCs w:val="22"/>
          <w:u w:val="single"/>
        </w:rPr>
        <w:t xml:space="preserve">ducation, </w:t>
      </w:r>
      <w:r w:rsidR="00A935A8">
        <w:rPr>
          <w:sz w:val="22"/>
          <w:szCs w:val="22"/>
          <w:u w:val="single"/>
        </w:rPr>
        <w:t>outreach,</w:t>
      </w:r>
      <w:r w:rsidR="00EA07EC">
        <w:rPr>
          <w:b/>
          <w:sz w:val="22"/>
          <w:szCs w:val="22"/>
        </w:rPr>
        <w:t xml:space="preserve"> </w:t>
      </w:r>
      <w:r w:rsidR="00A935A8" w:rsidRPr="00A935A8">
        <w:rPr>
          <w:i/>
          <w:sz w:val="21"/>
          <w:szCs w:val="21"/>
        </w:rPr>
        <w:t xml:space="preserve">Upload </w:t>
      </w:r>
      <w:r w:rsidR="00EA07EC" w:rsidRPr="00A935A8">
        <w:rPr>
          <w:i/>
          <w:sz w:val="21"/>
          <w:szCs w:val="21"/>
        </w:rPr>
        <w:t>team data, resources, experiments</w:t>
      </w:r>
      <w:r w:rsidR="00E01C15" w:rsidRPr="00A935A8">
        <w:rPr>
          <w:b/>
          <w:sz w:val="20"/>
          <w:szCs w:val="20"/>
        </w:rPr>
        <w:t xml:space="preserve">   </w:t>
      </w:r>
    </w:p>
    <w:p w:rsidR="0080384C" w:rsidRDefault="00176970" w:rsidP="00E01C15">
      <w:pPr>
        <w:pStyle w:val="ListParagraph"/>
        <w:ind w:hanging="990"/>
        <w:rPr>
          <w:b/>
          <w:sz w:val="22"/>
          <w:szCs w:val="22"/>
        </w:rPr>
      </w:pPr>
      <w:r>
        <w:rPr>
          <w:sz w:val="22"/>
          <w:szCs w:val="22"/>
        </w:rPr>
        <w:t>9</w:t>
      </w:r>
      <w:r w:rsidR="00E01C15">
        <w:rPr>
          <w:sz w:val="22"/>
          <w:szCs w:val="22"/>
        </w:rPr>
        <w:t xml:space="preserve">. </w:t>
      </w:r>
      <w:r w:rsidR="001575F6">
        <w:rPr>
          <w:sz w:val="22"/>
          <w:szCs w:val="22"/>
        </w:rPr>
        <w:t xml:space="preserve"> </w:t>
      </w:r>
      <w:r>
        <w:rPr>
          <w:sz w:val="22"/>
          <w:szCs w:val="22"/>
        </w:rPr>
        <w:t xml:space="preserve"> </w:t>
      </w:r>
      <w:r w:rsidR="00E01C15" w:rsidRPr="006A3D41">
        <w:rPr>
          <w:b/>
          <w:sz w:val="22"/>
          <w:szCs w:val="22"/>
        </w:rPr>
        <w:t xml:space="preserve"> </w:t>
      </w:r>
      <w:r w:rsidR="00E01C15" w:rsidRPr="00BC72DD">
        <w:rPr>
          <w:b/>
          <w:sz w:val="22"/>
          <w:szCs w:val="22"/>
          <w:u w:val="single"/>
        </w:rPr>
        <w:t xml:space="preserve">International </w:t>
      </w:r>
      <w:r w:rsidR="00D32C83">
        <w:rPr>
          <w:b/>
          <w:sz w:val="22"/>
          <w:szCs w:val="22"/>
          <w:u w:val="single"/>
        </w:rPr>
        <w:t xml:space="preserve">and national </w:t>
      </w:r>
      <w:r w:rsidR="00E01C15" w:rsidRPr="00BC72DD">
        <w:rPr>
          <w:b/>
          <w:sz w:val="22"/>
          <w:szCs w:val="22"/>
          <w:u w:val="single"/>
        </w:rPr>
        <w:t>collaboration</w:t>
      </w:r>
      <w:r w:rsidR="00E01C15" w:rsidRPr="00BC72DD">
        <w:rPr>
          <w:sz w:val="22"/>
          <w:szCs w:val="22"/>
          <w:u w:val="single"/>
        </w:rPr>
        <w:t>:</w:t>
      </w:r>
      <w:r w:rsidR="00E01C15" w:rsidRPr="006A3D41">
        <w:rPr>
          <w:sz w:val="22"/>
          <w:szCs w:val="22"/>
        </w:rPr>
        <w:t xml:space="preserve"> </w:t>
      </w:r>
      <w:r w:rsidR="00E01C15">
        <w:rPr>
          <w:b/>
          <w:sz w:val="22"/>
          <w:szCs w:val="22"/>
        </w:rPr>
        <w:t xml:space="preserve"> </w:t>
      </w:r>
      <w:r w:rsidR="00E01C15" w:rsidRPr="00E01C15">
        <w:rPr>
          <w:sz w:val="22"/>
          <w:szCs w:val="22"/>
        </w:rPr>
        <w:t>Japan, Chile, Singapore, Thailand…</w:t>
      </w:r>
      <w:r w:rsidR="00E01C15">
        <w:rPr>
          <w:b/>
          <w:sz w:val="22"/>
          <w:szCs w:val="22"/>
        </w:rPr>
        <w:t xml:space="preserve">   </w:t>
      </w:r>
      <w:r w:rsidR="00D32C83" w:rsidRPr="00A935A8">
        <w:rPr>
          <w:sz w:val="22"/>
          <w:szCs w:val="22"/>
        </w:rPr>
        <w:t>Delaware, Michigan, NY</w:t>
      </w:r>
      <w:r w:rsidR="00A935A8">
        <w:rPr>
          <w:sz w:val="22"/>
          <w:szCs w:val="22"/>
        </w:rPr>
        <w:t>, PA</w:t>
      </w:r>
      <w:r w:rsidR="00D32C83" w:rsidRPr="00A935A8">
        <w:rPr>
          <w:sz w:val="22"/>
          <w:szCs w:val="22"/>
        </w:rPr>
        <w:t>…</w:t>
      </w:r>
    </w:p>
    <w:p w:rsidR="0047538D" w:rsidRDefault="0080384C" w:rsidP="0047538D">
      <w:pPr>
        <w:rPr>
          <w:rStyle w:val="Hyperlink"/>
          <w:rFonts w:ascii="Calibri" w:hAnsi="Calibri"/>
        </w:rPr>
      </w:pPr>
      <w:r>
        <w:rPr>
          <w:b/>
          <w:sz w:val="22"/>
          <w:szCs w:val="22"/>
        </w:rPr>
        <w:tab/>
      </w:r>
      <w:r w:rsidR="0047538D">
        <w:rPr>
          <w:b/>
          <w:sz w:val="22"/>
          <w:szCs w:val="22"/>
        </w:rPr>
        <w:t xml:space="preserve">Excellent video:   </w:t>
      </w:r>
      <w:hyperlink r:id="rId6" w:history="1">
        <w:r w:rsidR="0047538D">
          <w:rPr>
            <w:rStyle w:val="Hyperlink"/>
            <w:rFonts w:ascii="Calibri" w:hAnsi="Calibri"/>
          </w:rPr>
          <w:t>https://orbmedia.org/stories/Invisibles_plastics</w:t>
        </w:r>
      </w:hyperlink>
    </w:p>
    <w:p w:rsidR="0011014E" w:rsidRPr="00A935A8" w:rsidRDefault="0080384C" w:rsidP="00E01C15">
      <w:pPr>
        <w:pStyle w:val="ListParagraph"/>
        <w:ind w:hanging="990"/>
      </w:pPr>
      <w:bookmarkStart w:id="0" w:name="_GoBack"/>
      <w:r w:rsidRPr="00A935A8">
        <w:rPr>
          <w:b/>
        </w:rPr>
        <w:t xml:space="preserve">For more Information: </w:t>
      </w:r>
      <w:r w:rsidRPr="00A935A8">
        <w:rPr>
          <w:b/>
          <w:i/>
        </w:rPr>
        <w:t>Club Mentor:</w:t>
      </w:r>
      <w:r w:rsidRPr="00A935A8">
        <w:rPr>
          <w:b/>
        </w:rPr>
        <w:t xml:space="preserve"> </w:t>
      </w:r>
      <w:r w:rsidRPr="00A935A8">
        <w:t>Mark L. Friedman.</w:t>
      </w:r>
      <w:r w:rsidRPr="00A935A8">
        <w:rPr>
          <w:b/>
        </w:rPr>
        <w:t xml:space="preserve">  </w:t>
      </w:r>
      <w:hyperlink r:id="rId7" w:history="1">
        <w:r w:rsidRPr="00A935A8">
          <w:rPr>
            <w:rStyle w:val="Hyperlink"/>
          </w:rPr>
          <w:t>Marklewisfriedman@gmail.com</w:t>
        </w:r>
      </w:hyperlink>
      <w:r w:rsidRPr="00A935A8">
        <w:rPr>
          <w:b/>
        </w:rPr>
        <w:t xml:space="preserve">    310.350.7515</w:t>
      </w:r>
      <w:r w:rsidR="00E01C15" w:rsidRPr="00A935A8">
        <w:rPr>
          <w:b/>
        </w:rPr>
        <w:t xml:space="preserve">                               </w:t>
      </w:r>
      <w:bookmarkEnd w:id="0"/>
    </w:p>
    <w:sectPr w:rsidR="0011014E" w:rsidRPr="00A935A8" w:rsidSect="00CB59D9">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FF7"/>
    <w:multiLevelType w:val="hybridMultilevel"/>
    <w:tmpl w:val="248ED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26EB7"/>
    <w:multiLevelType w:val="hybridMultilevel"/>
    <w:tmpl w:val="4A169B88"/>
    <w:lvl w:ilvl="0" w:tplc="5D5037CE">
      <w:start w:val="1"/>
      <w:numFmt w:val="bullet"/>
      <w:lvlText w:val="-"/>
      <w:lvlJc w:val="left"/>
      <w:pPr>
        <w:tabs>
          <w:tab w:val="num" w:pos="720"/>
        </w:tabs>
        <w:ind w:left="720" w:hanging="360"/>
      </w:pPr>
      <w:rPr>
        <w:rFonts w:ascii="Arial" w:hAnsi="Arial" w:hint="default"/>
      </w:rPr>
    </w:lvl>
    <w:lvl w:ilvl="1" w:tplc="6AE0751E" w:tentative="1">
      <w:start w:val="1"/>
      <w:numFmt w:val="bullet"/>
      <w:lvlText w:val="-"/>
      <w:lvlJc w:val="left"/>
      <w:pPr>
        <w:tabs>
          <w:tab w:val="num" w:pos="1440"/>
        </w:tabs>
        <w:ind w:left="1440" w:hanging="360"/>
      </w:pPr>
      <w:rPr>
        <w:rFonts w:ascii="Arial" w:hAnsi="Arial" w:hint="default"/>
      </w:rPr>
    </w:lvl>
    <w:lvl w:ilvl="2" w:tplc="7CA06B58" w:tentative="1">
      <w:start w:val="1"/>
      <w:numFmt w:val="bullet"/>
      <w:lvlText w:val="-"/>
      <w:lvlJc w:val="left"/>
      <w:pPr>
        <w:tabs>
          <w:tab w:val="num" w:pos="2160"/>
        </w:tabs>
        <w:ind w:left="2160" w:hanging="360"/>
      </w:pPr>
      <w:rPr>
        <w:rFonts w:ascii="Arial" w:hAnsi="Arial" w:hint="default"/>
      </w:rPr>
    </w:lvl>
    <w:lvl w:ilvl="3" w:tplc="9F9C9ADA" w:tentative="1">
      <w:start w:val="1"/>
      <w:numFmt w:val="bullet"/>
      <w:lvlText w:val="-"/>
      <w:lvlJc w:val="left"/>
      <w:pPr>
        <w:tabs>
          <w:tab w:val="num" w:pos="2880"/>
        </w:tabs>
        <w:ind w:left="2880" w:hanging="360"/>
      </w:pPr>
      <w:rPr>
        <w:rFonts w:ascii="Arial" w:hAnsi="Arial" w:hint="default"/>
      </w:rPr>
    </w:lvl>
    <w:lvl w:ilvl="4" w:tplc="1D42E8BC" w:tentative="1">
      <w:start w:val="1"/>
      <w:numFmt w:val="bullet"/>
      <w:lvlText w:val="-"/>
      <w:lvlJc w:val="left"/>
      <w:pPr>
        <w:tabs>
          <w:tab w:val="num" w:pos="3600"/>
        </w:tabs>
        <w:ind w:left="3600" w:hanging="360"/>
      </w:pPr>
      <w:rPr>
        <w:rFonts w:ascii="Arial" w:hAnsi="Arial" w:hint="default"/>
      </w:rPr>
    </w:lvl>
    <w:lvl w:ilvl="5" w:tplc="04663570" w:tentative="1">
      <w:start w:val="1"/>
      <w:numFmt w:val="bullet"/>
      <w:lvlText w:val="-"/>
      <w:lvlJc w:val="left"/>
      <w:pPr>
        <w:tabs>
          <w:tab w:val="num" w:pos="4320"/>
        </w:tabs>
        <w:ind w:left="4320" w:hanging="360"/>
      </w:pPr>
      <w:rPr>
        <w:rFonts w:ascii="Arial" w:hAnsi="Arial" w:hint="default"/>
      </w:rPr>
    </w:lvl>
    <w:lvl w:ilvl="6" w:tplc="68809460" w:tentative="1">
      <w:start w:val="1"/>
      <w:numFmt w:val="bullet"/>
      <w:lvlText w:val="-"/>
      <w:lvlJc w:val="left"/>
      <w:pPr>
        <w:tabs>
          <w:tab w:val="num" w:pos="5040"/>
        </w:tabs>
        <w:ind w:left="5040" w:hanging="360"/>
      </w:pPr>
      <w:rPr>
        <w:rFonts w:ascii="Arial" w:hAnsi="Arial" w:hint="default"/>
      </w:rPr>
    </w:lvl>
    <w:lvl w:ilvl="7" w:tplc="9CC6E6C6" w:tentative="1">
      <w:start w:val="1"/>
      <w:numFmt w:val="bullet"/>
      <w:lvlText w:val="-"/>
      <w:lvlJc w:val="left"/>
      <w:pPr>
        <w:tabs>
          <w:tab w:val="num" w:pos="5760"/>
        </w:tabs>
        <w:ind w:left="5760" w:hanging="360"/>
      </w:pPr>
      <w:rPr>
        <w:rFonts w:ascii="Arial" w:hAnsi="Arial" w:hint="default"/>
      </w:rPr>
    </w:lvl>
    <w:lvl w:ilvl="8" w:tplc="EDBE2E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FB3B73"/>
    <w:multiLevelType w:val="hybridMultilevel"/>
    <w:tmpl w:val="70A6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D8"/>
    <w:rsid w:val="000F21B6"/>
    <w:rsid w:val="0011014E"/>
    <w:rsid w:val="001575F6"/>
    <w:rsid w:val="00176970"/>
    <w:rsid w:val="00190226"/>
    <w:rsid w:val="001C69E2"/>
    <w:rsid w:val="001D2A63"/>
    <w:rsid w:val="00262FD0"/>
    <w:rsid w:val="0029168B"/>
    <w:rsid w:val="002D3251"/>
    <w:rsid w:val="002D5727"/>
    <w:rsid w:val="003074FE"/>
    <w:rsid w:val="003A1C0F"/>
    <w:rsid w:val="003D059C"/>
    <w:rsid w:val="0047538D"/>
    <w:rsid w:val="005463EE"/>
    <w:rsid w:val="00557EDB"/>
    <w:rsid w:val="0057013B"/>
    <w:rsid w:val="005B3ECE"/>
    <w:rsid w:val="00636316"/>
    <w:rsid w:val="00647212"/>
    <w:rsid w:val="006A3D41"/>
    <w:rsid w:val="00747FD1"/>
    <w:rsid w:val="007978D7"/>
    <w:rsid w:val="00797F60"/>
    <w:rsid w:val="007F126E"/>
    <w:rsid w:val="0080384C"/>
    <w:rsid w:val="00817D74"/>
    <w:rsid w:val="00921896"/>
    <w:rsid w:val="009301D8"/>
    <w:rsid w:val="00987419"/>
    <w:rsid w:val="009B7AEC"/>
    <w:rsid w:val="00A3617F"/>
    <w:rsid w:val="00A935A8"/>
    <w:rsid w:val="00B1452E"/>
    <w:rsid w:val="00B15439"/>
    <w:rsid w:val="00B25B27"/>
    <w:rsid w:val="00B61614"/>
    <w:rsid w:val="00BB6C4B"/>
    <w:rsid w:val="00BC2C20"/>
    <w:rsid w:val="00BC72DD"/>
    <w:rsid w:val="00BD2A68"/>
    <w:rsid w:val="00C40EDC"/>
    <w:rsid w:val="00CB59D9"/>
    <w:rsid w:val="00D32C83"/>
    <w:rsid w:val="00E01C15"/>
    <w:rsid w:val="00EA07EC"/>
    <w:rsid w:val="00F556A3"/>
    <w:rsid w:val="00F6126F"/>
    <w:rsid w:val="00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C4B"/>
  <w15:chartTrackingRefBased/>
  <w15:docId w15:val="{978CCAAA-938C-4475-BB82-FF0E4AED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B6"/>
    <w:pPr>
      <w:ind w:left="720"/>
      <w:contextualSpacing/>
    </w:pPr>
  </w:style>
  <w:style w:type="character" w:styleId="Hyperlink">
    <w:name w:val="Hyperlink"/>
    <w:basedOn w:val="DefaultParagraphFont"/>
    <w:uiPriority w:val="99"/>
    <w:unhideWhenUsed/>
    <w:rsid w:val="00A3617F"/>
    <w:rPr>
      <w:color w:val="0563C1" w:themeColor="hyperlink"/>
      <w:u w:val="single"/>
    </w:rPr>
  </w:style>
  <w:style w:type="character" w:styleId="Mention">
    <w:name w:val="Mention"/>
    <w:basedOn w:val="DefaultParagraphFont"/>
    <w:uiPriority w:val="99"/>
    <w:semiHidden/>
    <w:unhideWhenUsed/>
    <w:rsid w:val="00A3617F"/>
    <w:rPr>
      <w:color w:val="2B579A"/>
      <w:shd w:val="clear" w:color="auto" w:fill="E6E6E6"/>
    </w:rPr>
  </w:style>
  <w:style w:type="character" w:styleId="UnresolvedMention">
    <w:name w:val="Unresolved Mention"/>
    <w:basedOn w:val="DefaultParagraphFont"/>
    <w:uiPriority w:val="99"/>
    <w:semiHidden/>
    <w:unhideWhenUsed/>
    <w:rsid w:val="00803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1536">
      <w:bodyDiv w:val="1"/>
      <w:marLeft w:val="0"/>
      <w:marRight w:val="0"/>
      <w:marTop w:val="0"/>
      <w:marBottom w:val="0"/>
      <w:divBdr>
        <w:top w:val="none" w:sz="0" w:space="0" w:color="auto"/>
        <w:left w:val="none" w:sz="0" w:space="0" w:color="auto"/>
        <w:bottom w:val="none" w:sz="0" w:space="0" w:color="auto"/>
        <w:right w:val="none" w:sz="0" w:space="0" w:color="auto"/>
      </w:divBdr>
    </w:div>
    <w:div w:id="1335453937">
      <w:bodyDiv w:val="1"/>
      <w:marLeft w:val="0"/>
      <w:marRight w:val="0"/>
      <w:marTop w:val="0"/>
      <w:marBottom w:val="0"/>
      <w:divBdr>
        <w:top w:val="none" w:sz="0" w:space="0" w:color="auto"/>
        <w:left w:val="none" w:sz="0" w:space="0" w:color="auto"/>
        <w:bottom w:val="none" w:sz="0" w:space="0" w:color="auto"/>
        <w:right w:val="none" w:sz="0" w:space="0" w:color="auto"/>
      </w:divBdr>
    </w:div>
    <w:div w:id="1393652764">
      <w:bodyDiv w:val="1"/>
      <w:marLeft w:val="0"/>
      <w:marRight w:val="0"/>
      <w:marTop w:val="0"/>
      <w:marBottom w:val="0"/>
      <w:divBdr>
        <w:top w:val="none" w:sz="0" w:space="0" w:color="auto"/>
        <w:left w:val="none" w:sz="0" w:space="0" w:color="auto"/>
        <w:bottom w:val="none" w:sz="0" w:space="0" w:color="auto"/>
        <w:right w:val="none" w:sz="0" w:space="0" w:color="auto"/>
      </w:divBdr>
      <w:divsChild>
        <w:div w:id="251011627">
          <w:marLeft w:val="720"/>
          <w:marRight w:val="0"/>
          <w:marTop w:val="0"/>
          <w:marBottom w:val="0"/>
          <w:divBdr>
            <w:top w:val="none" w:sz="0" w:space="0" w:color="auto"/>
            <w:left w:val="none" w:sz="0" w:space="0" w:color="auto"/>
            <w:bottom w:val="none" w:sz="0" w:space="0" w:color="auto"/>
            <w:right w:val="none" w:sz="0" w:space="0" w:color="auto"/>
          </w:divBdr>
        </w:div>
      </w:divsChild>
    </w:div>
    <w:div w:id="14448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lewisfried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media.org/stories/Invisibles_plastics" TargetMode="External"/><Relationship Id="rId5" Type="http://schemas.openxmlformats.org/officeDocument/2006/relationships/hyperlink" Target="https://www.youtube.com/watch?v=SnFNRxwNzJ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4</cp:revision>
  <dcterms:created xsi:type="dcterms:W3CDTF">2017-11-10T17:34:00Z</dcterms:created>
  <dcterms:modified xsi:type="dcterms:W3CDTF">2017-11-14T21:06:00Z</dcterms:modified>
</cp:coreProperties>
</file>