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F16" w:rsidRPr="00C479AB" w:rsidRDefault="003E5F16" w:rsidP="003E5F16">
      <w:pPr>
        <w:shd w:val="clear" w:color="auto" w:fill="FAFAFA"/>
        <w:spacing w:line="510" w:lineRule="atLeast"/>
        <w:outlineLvl w:val="0"/>
        <w:rPr>
          <w:rFonts w:ascii="Helvetica" w:hAnsi="Helvetica" w:cs="Helvetica"/>
          <w:b/>
          <w:bCs/>
          <w:color w:val="FF0000"/>
          <w:kern w:val="36"/>
          <w:sz w:val="42"/>
          <w:szCs w:val="42"/>
          <w:u w:val="single"/>
        </w:rPr>
      </w:pPr>
      <w:r w:rsidRPr="003E5F16">
        <w:rPr>
          <w:rFonts w:ascii="Helvetica" w:hAnsi="Helvetica" w:cs="Helvetica"/>
          <w:b/>
          <w:bCs/>
          <w:color w:val="FF0000"/>
          <w:kern w:val="36"/>
          <w:sz w:val="42"/>
          <w:szCs w:val="42"/>
          <w:u w:val="single"/>
        </w:rPr>
        <w:t>By 2050, our oceans will hold more plastic than fish</w:t>
      </w:r>
    </w:p>
    <w:p w:rsidR="007A375A" w:rsidRPr="003E5F16" w:rsidRDefault="007A375A" w:rsidP="003E5F16">
      <w:pPr>
        <w:shd w:val="clear" w:color="auto" w:fill="FAFAFA"/>
        <w:spacing w:line="510" w:lineRule="atLeast"/>
        <w:outlineLvl w:val="0"/>
        <w:rPr>
          <w:rFonts w:ascii="Helvetica" w:hAnsi="Helvetica" w:cs="Helvetica"/>
          <w:b/>
          <w:bCs/>
          <w:color w:val="333333"/>
          <w:kern w:val="36"/>
          <w:sz w:val="40"/>
          <w:szCs w:val="40"/>
          <w:u w:val="single"/>
        </w:rPr>
      </w:pPr>
    </w:p>
    <w:p w:rsidR="003E5F16" w:rsidRPr="007A375A" w:rsidRDefault="003E5F16" w:rsidP="003E5F16">
      <w:pPr>
        <w:pStyle w:val="NormalWeb"/>
        <w:shd w:val="clear" w:color="auto" w:fill="FAFAFA"/>
        <w:spacing w:before="0" w:beforeAutospacing="0" w:after="225" w:afterAutospacing="0" w:line="330" w:lineRule="atLeast"/>
        <w:ind w:left="900"/>
        <w:rPr>
          <w:rFonts w:ascii="Arial" w:hAnsi="Arial" w:cs="Arial"/>
          <w:b/>
          <w:color w:val="333333"/>
          <w:sz w:val="36"/>
          <w:szCs w:val="36"/>
        </w:rPr>
      </w:pPr>
      <w:r w:rsidRPr="007A375A">
        <w:rPr>
          <w:rFonts w:ascii="Arial" w:hAnsi="Arial" w:cs="Arial"/>
          <w:b/>
          <w:color w:val="333333"/>
          <w:sz w:val="36"/>
          <w:szCs w:val="36"/>
        </w:rPr>
        <w:t>(NEWSER) – Use of plastic has increased 20-fold in the past half-century; production of the ubiquitous material is expected to double again in the next 20 years (and nearly qu</w:t>
      </w:r>
      <w:r w:rsidR="00F14CD0" w:rsidRPr="007A375A">
        <w:rPr>
          <w:rFonts w:ascii="Arial" w:hAnsi="Arial" w:cs="Arial"/>
          <w:b/>
          <w:color w:val="333333"/>
          <w:sz w:val="36"/>
          <w:szCs w:val="36"/>
        </w:rPr>
        <w:t>adruple over the next 50). And,</w:t>
      </w:r>
      <w:r w:rsidRPr="007A375A">
        <w:rPr>
          <w:rFonts w:ascii="Arial" w:hAnsi="Arial" w:cs="Arial"/>
          <w:b/>
          <w:color w:val="333333"/>
          <w:sz w:val="36"/>
          <w:szCs w:val="36"/>
        </w:rPr>
        <w:t xml:space="preserve"> nearly a third of all plastic packaging "escapes collection systems."</w:t>
      </w:r>
    </w:p>
    <w:p w:rsidR="003E5F16" w:rsidRPr="007A375A" w:rsidRDefault="003E5F16" w:rsidP="003E5F16">
      <w:pPr>
        <w:pStyle w:val="NormalWeb"/>
        <w:shd w:val="clear" w:color="auto" w:fill="FAFAFA"/>
        <w:spacing w:before="0" w:beforeAutospacing="0" w:after="225" w:afterAutospacing="0" w:line="330" w:lineRule="atLeast"/>
        <w:ind w:left="900"/>
        <w:rPr>
          <w:rFonts w:ascii="Arial" w:hAnsi="Arial" w:cs="Arial"/>
          <w:b/>
          <w:color w:val="333333"/>
          <w:sz w:val="36"/>
          <w:szCs w:val="36"/>
        </w:rPr>
      </w:pPr>
      <w:r w:rsidRPr="007A375A">
        <w:rPr>
          <w:rFonts w:ascii="Arial" w:hAnsi="Arial" w:cs="Arial"/>
          <w:b/>
          <w:color w:val="333333"/>
          <w:sz w:val="36"/>
          <w:szCs w:val="36"/>
        </w:rPr>
        <w:t>As for where the rest goes, more than 8 million tons of plastics end up entering our oceans each year, where the pieces can survive for hundreds of years. There are believed to be 165 million tons of it in the ocean right now. We're dumping the equivalent of one garbage truck's worth into the ocean per minute; that's projected to jump to four per</w:t>
      </w:r>
      <w:r w:rsidR="00F14CD0" w:rsidRPr="007A375A">
        <w:rPr>
          <w:rFonts w:ascii="Arial" w:hAnsi="Arial" w:cs="Arial"/>
          <w:b/>
          <w:color w:val="333333"/>
          <w:sz w:val="36"/>
          <w:szCs w:val="36"/>
        </w:rPr>
        <w:t xml:space="preserve"> minute by 2050, according to t</w:t>
      </w:r>
      <w:r w:rsidRPr="007A375A">
        <w:rPr>
          <w:rFonts w:ascii="Arial" w:hAnsi="Arial" w:cs="Arial"/>
          <w:b/>
          <w:color w:val="333333"/>
          <w:sz w:val="36"/>
          <w:szCs w:val="36"/>
        </w:rPr>
        <w:t>hat report has an ominous warning: We're on track to have more plastic than fish, by weight, </w:t>
      </w:r>
      <w:hyperlink r:id="rId5" w:history="1">
        <w:r w:rsidRPr="007A375A">
          <w:rPr>
            <w:rStyle w:val="Hyperlink"/>
            <w:rFonts w:ascii="Arial" w:hAnsi="Arial" w:cs="Arial"/>
            <w:b/>
            <w:color w:val="1990E5"/>
            <w:sz w:val="36"/>
            <w:szCs w:val="36"/>
          </w:rPr>
          <w:t>in the world's oceans</w:t>
        </w:r>
      </w:hyperlink>
      <w:r w:rsidRPr="007A375A">
        <w:rPr>
          <w:rFonts w:ascii="Arial" w:hAnsi="Arial" w:cs="Arial"/>
          <w:b/>
          <w:color w:val="333333"/>
          <w:sz w:val="36"/>
          <w:szCs w:val="36"/>
        </w:rPr>
        <w:t> by 2050. (Right now, the ratio is about 1:5, plastics to fish.)</w:t>
      </w:r>
    </w:p>
    <w:p w:rsidR="003E5F16" w:rsidRPr="007A375A" w:rsidRDefault="003E5F16" w:rsidP="003E5F16">
      <w:pPr>
        <w:pStyle w:val="NormalWeb"/>
        <w:shd w:val="clear" w:color="auto" w:fill="FAFAFA"/>
        <w:spacing w:before="0" w:beforeAutospacing="0" w:after="225" w:afterAutospacing="0" w:line="330" w:lineRule="atLeast"/>
        <w:ind w:left="900"/>
        <w:rPr>
          <w:rFonts w:ascii="Arial" w:hAnsi="Arial" w:cs="Arial"/>
          <w:b/>
          <w:color w:val="333333"/>
          <w:sz w:val="36"/>
          <w:szCs w:val="36"/>
        </w:rPr>
      </w:pPr>
      <w:r w:rsidRPr="007A375A">
        <w:rPr>
          <w:rFonts w:ascii="Arial" w:hAnsi="Arial" w:cs="Arial"/>
          <w:b/>
          <w:color w:val="333333"/>
          <w:sz w:val="36"/>
          <w:szCs w:val="36"/>
        </w:rPr>
        <w:t>And the discarded plastic that doesn't end up in the ocean is likely be put in a landfill; those two resting places end up ho</w:t>
      </w:r>
      <w:r w:rsidR="00F14CD0" w:rsidRPr="007A375A">
        <w:rPr>
          <w:rFonts w:ascii="Arial" w:hAnsi="Arial" w:cs="Arial"/>
          <w:b/>
          <w:color w:val="333333"/>
          <w:sz w:val="36"/>
          <w:szCs w:val="36"/>
        </w:rPr>
        <w:t xml:space="preserve">lding about 70% of our plastic. </w:t>
      </w:r>
      <w:r w:rsidRPr="007A375A">
        <w:rPr>
          <w:rFonts w:ascii="Arial" w:hAnsi="Arial" w:cs="Arial"/>
          <w:b/>
          <w:color w:val="333333"/>
          <w:sz w:val="36"/>
          <w:szCs w:val="36"/>
        </w:rPr>
        <w:t>5% of pla</w:t>
      </w:r>
      <w:r w:rsidR="00936585">
        <w:rPr>
          <w:rFonts w:ascii="Arial" w:hAnsi="Arial" w:cs="Arial"/>
          <w:b/>
          <w:color w:val="333333"/>
          <w:sz w:val="36"/>
          <w:szCs w:val="36"/>
        </w:rPr>
        <w:t xml:space="preserve">stics are effectively recycled. </w:t>
      </w:r>
      <w:r w:rsidRPr="007A375A">
        <w:rPr>
          <w:rFonts w:ascii="Arial" w:hAnsi="Arial" w:cs="Arial"/>
          <w:b/>
          <w:color w:val="333333"/>
          <w:sz w:val="36"/>
          <w:szCs w:val="36"/>
        </w:rPr>
        <w:t>It's not just a problem of pollution.</w:t>
      </w:r>
    </w:p>
    <w:p w:rsidR="003E5F16" w:rsidRPr="007A375A" w:rsidRDefault="003E5F16" w:rsidP="003E5F16">
      <w:pPr>
        <w:pStyle w:val="NormalWeb"/>
        <w:shd w:val="clear" w:color="auto" w:fill="FAFAFA"/>
        <w:spacing w:before="0" w:beforeAutospacing="0" w:after="225" w:afterAutospacing="0" w:line="330" w:lineRule="atLeast"/>
        <w:ind w:left="900"/>
        <w:rPr>
          <w:rFonts w:ascii="Arial" w:hAnsi="Arial" w:cs="Arial"/>
          <w:b/>
          <w:color w:val="333333"/>
          <w:sz w:val="36"/>
          <w:szCs w:val="36"/>
        </w:rPr>
      </w:pPr>
      <w:r w:rsidRPr="007A375A">
        <w:rPr>
          <w:rFonts w:ascii="Arial" w:hAnsi="Arial" w:cs="Arial"/>
          <w:b/>
          <w:color w:val="333333"/>
          <w:sz w:val="36"/>
          <w:szCs w:val="36"/>
        </w:rPr>
        <w:t>"After a short first-use cycle, 95% of plastic packaging material value, or $80 to $120 billion annually, is lost to the economy," the report says.</w:t>
      </w:r>
    </w:p>
    <w:p w:rsidR="007A375A" w:rsidRDefault="003E5F16" w:rsidP="007A375A">
      <w:pPr>
        <w:pStyle w:val="NormalWeb"/>
        <w:shd w:val="clear" w:color="auto" w:fill="FAFAFA"/>
        <w:spacing w:before="0" w:beforeAutospacing="0" w:after="225" w:afterAutospacing="0" w:line="330" w:lineRule="atLeast"/>
        <w:ind w:left="900"/>
        <w:rPr>
          <w:rFonts w:ascii="Arial" w:hAnsi="Arial" w:cs="Arial"/>
          <w:b/>
          <w:color w:val="333333"/>
          <w:sz w:val="36"/>
          <w:szCs w:val="36"/>
        </w:rPr>
      </w:pPr>
      <w:r w:rsidRPr="007A375A">
        <w:rPr>
          <w:rFonts w:ascii="Arial" w:hAnsi="Arial" w:cs="Arial"/>
          <w:b/>
          <w:color w:val="333333"/>
          <w:sz w:val="36"/>
          <w:szCs w:val="36"/>
        </w:rPr>
        <w:t xml:space="preserve">The solution? A "new plastics economy," that includes more recycling, reusable packaging, and </w:t>
      </w:r>
      <w:r w:rsidR="00F14CD0" w:rsidRPr="007A375A">
        <w:rPr>
          <w:rFonts w:ascii="Arial" w:hAnsi="Arial" w:cs="Arial"/>
          <w:b/>
          <w:color w:val="333333"/>
          <w:sz w:val="36"/>
          <w:szCs w:val="36"/>
        </w:rPr>
        <w:t xml:space="preserve">compostable plastic packaging. </w:t>
      </w:r>
      <w:r w:rsidRPr="007A375A">
        <w:rPr>
          <w:rFonts w:ascii="Arial" w:hAnsi="Arial" w:cs="Arial"/>
          <w:b/>
          <w:color w:val="333333"/>
          <w:sz w:val="36"/>
          <w:szCs w:val="36"/>
        </w:rPr>
        <w:t>After-use plastics could, with </w:t>
      </w:r>
      <w:hyperlink r:id="rId6" w:tgtFrame="_blank" w:history="1">
        <w:r w:rsidRPr="007A375A">
          <w:rPr>
            <w:rStyle w:val="Hyperlink"/>
            <w:rFonts w:ascii="Arial" w:hAnsi="Arial" w:cs="Arial"/>
            <w:b/>
            <w:color w:val="1990E5"/>
            <w:sz w:val="36"/>
            <w:szCs w:val="36"/>
          </w:rPr>
          <w:t>circular economy</w:t>
        </w:r>
      </w:hyperlink>
      <w:r w:rsidRPr="007A375A">
        <w:rPr>
          <w:rFonts w:ascii="Arial" w:hAnsi="Arial" w:cs="Arial"/>
          <w:b/>
          <w:color w:val="333333"/>
          <w:sz w:val="36"/>
          <w:szCs w:val="36"/>
        </w:rPr>
        <w:t> thinking, be turned into valuable feedstock</w:t>
      </w:r>
      <w:r w:rsidR="00936585">
        <w:rPr>
          <w:rFonts w:ascii="Arial" w:hAnsi="Arial" w:cs="Arial"/>
          <w:b/>
          <w:color w:val="333333"/>
          <w:sz w:val="36"/>
          <w:szCs w:val="36"/>
        </w:rPr>
        <w:t>.</w:t>
      </w:r>
    </w:p>
    <w:p w:rsidR="00936585" w:rsidRPr="007A375A" w:rsidRDefault="00936585" w:rsidP="007A375A">
      <w:pPr>
        <w:pStyle w:val="NormalWeb"/>
        <w:shd w:val="clear" w:color="auto" w:fill="FAFAFA"/>
        <w:spacing w:before="0" w:beforeAutospacing="0" w:after="225" w:afterAutospacing="0" w:line="330" w:lineRule="atLeast"/>
        <w:ind w:left="900"/>
        <w:rPr>
          <w:rFonts w:ascii="Arial" w:hAnsi="Arial" w:cs="Arial"/>
          <w:b/>
          <w:color w:val="333333"/>
          <w:sz w:val="36"/>
          <w:szCs w:val="36"/>
        </w:rPr>
      </w:pPr>
      <w:bookmarkStart w:id="0" w:name="_GoBack"/>
      <w:bookmarkEnd w:id="0"/>
    </w:p>
    <w:p w:rsidR="00C643D9" w:rsidRPr="00C643D9" w:rsidRDefault="007A375A" w:rsidP="00C643D9">
      <w:pPr>
        <w:shd w:val="clear" w:color="auto" w:fill="FFFFFF"/>
        <w:spacing w:line="600" w:lineRule="atLeast"/>
        <w:rPr>
          <w:rFonts w:ascii="Arial" w:hAnsi="Arial" w:cs="Arial"/>
          <w:b/>
          <w:bCs/>
          <w:color w:val="000000"/>
          <w:sz w:val="48"/>
          <w:szCs w:val="48"/>
        </w:rPr>
      </w:pPr>
      <w:r>
        <w:rPr>
          <w:rFonts w:ascii="Arial" w:hAnsi="Arial" w:cs="Arial"/>
          <w:b/>
          <w:bCs/>
          <w:color w:val="000000"/>
          <w:sz w:val="48"/>
          <w:szCs w:val="48"/>
        </w:rPr>
        <w:lastRenderedPageBreak/>
        <w:t>Ti</w:t>
      </w:r>
      <w:r w:rsidR="00C643D9" w:rsidRPr="00C643D9">
        <w:rPr>
          <w:rFonts w:ascii="Arial" w:hAnsi="Arial" w:cs="Arial"/>
          <w:b/>
          <w:bCs/>
          <w:color w:val="000000"/>
          <w:sz w:val="48"/>
          <w:szCs w:val="48"/>
        </w:rPr>
        <w:t>ny Animal May Solve a Big Pollution Problem</w:t>
      </w:r>
    </w:p>
    <w:p w:rsidR="00C643D9" w:rsidRDefault="00C643D9" w:rsidP="00C643D9">
      <w:pPr>
        <w:shd w:val="clear" w:color="auto" w:fill="FFFFFF"/>
        <w:spacing w:line="390" w:lineRule="atLeast"/>
        <w:rPr>
          <w:rFonts w:ascii="Arial" w:hAnsi="Arial" w:cs="Arial"/>
          <w:color w:val="717171"/>
          <w:sz w:val="36"/>
          <w:szCs w:val="36"/>
        </w:rPr>
      </w:pPr>
      <w:r>
        <w:rPr>
          <w:rFonts w:ascii="Arial" w:hAnsi="Arial" w:cs="Arial"/>
          <w:color w:val="717171"/>
          <w:sz w:val="36"/>
          <w:szCs w:val="36"/>
        </w:rPr>
        <w:t>The humble mealworm can live on styrofoam</w:t>
      </w:r>
    </w:p>
    <w:p w:rsidR="00C643D9" w:rsidRPr="00C643D9" w:rsidRDefault="00C643D9" w:rsidP="00C643D9">
      <w:pPr>
        <w:shd w:val="clear" w:color="auto" w:fill="E9E9E9"/>
        <w:rPr>
          <w:rFonts w:ascii="Arial" w:hAnsi="Arial" w:cs="Arial"/>
          <w:color w:val="000000"/>
          <w:sz w:val="18"/>
          <w:szCs w:val="18"/>
        </w:rPr>
      </w:pPr>
      <w:r>
        <w:rPr>
          <w:rFonts w:ascii="Arial" w:hAnsi="Arial" w:cs="Arial"/>
          <w:noProof/>
          <w:color w:val="000000"/>
          <w:sz w:val="18"/>
          <w:szCs w:val="18"/>
        </w:rPr>
        <w:drawing>
          <wp:inline distT="0" distB="0" distL="0" distR="0">
            <wp:extent cx="3048000" cy="2028825"/>
            <wp:effectExtent l="0" t="0" r="0" b="9525"/>
            <wp:docPr id="1" name="Picture 1" descr="http://img2-azcdn.newser.com/image/1038971-13-201601170935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ain" descr="http://img2-azcdn.newser.com/image/1038971-13-20160117093539.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r w:rsidRPr="007A375A">
        <w:rPr>
          <w:rFonts w:ascii="Arial" w:hAnsi="Arial" w:cs="Arial"/>
          <w:b/>
          <w:color w:val="000000"/>
          <w:sz w:val="28"/>
          <w:szCs w:val="28"/>
        </w:rPr>
        <w:t>Humanity's heroes, ladies and gentlemen.</w:t>
      </w:r>
      <w:r>
        <w:rPr>
          <w:rFonts w:ascii="Arial" w:hAnsi="Arial" w:cs="Arial"/>
          <w:color w:val="000000"/>
          <w:sz w:val="21"/>
          <w:szCs w:val="21"/>
        </w:rPr>
        <w:t xml:space="preserve">   </w:t>
      </w:r>
    </w:p>
    <w:p w:rsidR="00C643D9" w:rsidRPr="007A375A" w:rsidRDefault="00C643D9" w:rsidP="00C643D9">
      <w:pPr>
        <w:pStyle w:val="storyparagraph"/>
        <w:shd w:val="clear" w:color="auto" w:fill="FFFFFF"/>
        <w:spacing w:before="0" w:beforeAutospacing="0" w:after="0" w:afterAutospacing="0" w:line="375" w:lineRule="atLeast"/>
        <w:rPr>
          <w:rFonts w:ascii="Arial" w:hAnsi="Arial" w:cs="Arial"/>
          <w:b/>
          <w:color w:val="000000"/>
          <w:sz w:val="36"/>
          <w:szCs w:val="36"/>
        </w:rPr>
      </w:pPr>
      <w:r w:rsidRPr="007A375A">
        <w:rPr>
          <w:rStyle w:val="source"/>
          <w:rFonts w:ascii="Arial" w:eastAsiaTheme="majorEastAsia" w:hAnsi="Arial" w:cs="Arial"/>
          <w:b/>
          <w:bCs/>
          <w:caps/>
          <w:color w:val="666666"/>
          <w:sz w:val="36"/>
          <w:szCs w:val="36"/>
        </w:rPr>
        <w:t>(NEWSER)</w:t>
      </w:r>
      <w:r w:rsidRPr="007A375A">
        <w:rPr>
          <w:rStyle w:val="apple-converted-space"/>
          <w:rFonts w:ascii="Arial" w:hAnsi="Arial" w:cs="Arial"/>
          <w:b/>
          <w:bCs/>
          <w:caps/>
          <w:color w:val="666666"/>
          <w:sz w:val="36"/>
          <w:szCs w:val="36"/>
        </w:rPr>
        <w:t> </w:t>
      </w:r>
      <w:r w:rsidRPr="007A375A">
        <w:rPr>
          <w:rFonts w:ascii="Arial" w:hAnsi="Arial" w:cs="Arial"/>
          <w:b/>
          <w:color w:val="000000"/>
          <w:sz w:val="36"/>
          <w:szCs w:val="36"/>
        </w:rPr>
        <w:t xml:space="preserve">– A bunch of tiny worms may have just solved a problem that's plagued scientists and environmentalists for years: what to do with the 30 million tons of plastics that end up in US landfills annually. Researchers at Stanford University and China's </w:t>
      </w:r>
      <w:proofErr w:type="spellStart"/>
      <w:r w:rsidRPr="007A375A">
        <w:rPr>
          <w:rFonts w:ascii="Arial" w:hAnsi="Arial" w:cs="Arial"/>
          <w:b/>
          <w:color w:val="000000"/>
          <w:sz w:val="36"/>
          <w:szCs w:val="36"/>
        </w:rPr>
        <w:t>Beihang</w:t>
      </w:r>
      <w:proofErr w:type="spellEnd"/>
      <w:r w:rsidRPr="007A375A">
        <w:rPr>
          <w:rFonts w:ascii="Arial" w:hAnsi="Arial" w:cs="Arial"/>
          <w:b/>
          <w:color w:val="000000"/>
          <w:sz w:val="36"/>
          <w:szCs w:val="36"/>
        </w:rPr>
        <w:t xml:space="preserve"> University fed Styrofoam—long assumed to be non-biodegradable—to 100 mealworms. Not only did the mealworms stay healthy on an all-plastic diet, their excretions were biodegradable and appeared safe to use as manure,</w:t>
      </w:r>
      <w:r w:rsidRPr="007A375A">
        <w:rPr>
          <w:rStyle w:val="apple-converted-space"/>
          <w:rFonts w:ascii="Arial" w:hAnsi="Arial" w:cs="Arial"/>
          <w:b/>
          <w:color w:val="000000"/>
          <w:sz w:val="36"/>
          <w:szCs w:val="36"/>
        </w:rPr>
        <w:t> </w:t>
      </w:r>
      <w:hyperlink r:id="rId8" w:tgtFrame="_blank" w:history="1">
        <w:r w:rsidRPr="007A375A">
          <w:rPr>
            <w:rStyle w:val="Hyperlink"/>
            <w:rFonts w:ascii="Arial" w:hAnsi="Arial" w:cs="Arial"/>
            <w:b/>
            <w:color w:val="003399"/>
            <w:sz w:val="36"/>
            <w:szCs w:val="36"/>
          </w:rPr>
          <w:t>Science Alert</w:t>
        </w:r>
      </w:hyperlink>
      <w:r w:rsidRPr="007A375A">
        <w:rPr>
          <w:rStyle w:val="apple-converted-space"/>
          <w:rFonts w:ascii="Arial" w:hAnsi="Arial" w:cs="Arial"/>
          <w:b/>
          <w:color w:val="000000"/>
          <w:sz w:val="36"/>
          <w:szCs w:val="36"/>
        </w:rPr>
        <w:t> </w:t>
      </w:r>
      <w:r w:rsidRPr="007A375A">
        <w:rPr>
          <w:rFonts w:ascii="Arial" w:hAnsi="Arial" w:cs="Arial"/>
          <w:b/>
          <w:color w:val="000000"/>
          <w:sz w:val="36"/>
          <w:szCs w:val="36"/>
        </w:rPr>
        <w:t>reports. "Th</w:t>
      </w:r>
      <w:r w:rsidRPr="007A375A">
        <w:rPr>
          <w:rFonts w:ascii="Arial" w:hAnsi="Arial" w:cs="Arial"/>
          <w:b/>
          <w:color w:val="000000"/>
          <w:sz w:val="36"/>
          <w:szCs w:val="36"/>
        </w:rPr>
        <w:t>e findings are revolutionary, t</w:t>
      </w:r>
      <w:r w:rsidRPr="007A375A">
        <w:rPr>
          <w:rFonts w:ascii="Arial" w:hAnsi="Arial" w:cs="Arial"/>
          <w:b/>
          <w:color w:val="000000"/>
          <w:sz w:val="36"/>
          <w:szCs w:val="36"/>
        </w:rPr>
        <w:t>his is one of the biggest breakthroughs in environmental science in the past 10 years." While other insects have been known to eat plastics, this is the first time an animal has been observed biodegrading it.</w:t>
      </w:r>
    </w:p>
    <w:p w:rsidR="00C643D9" w:rsidRPr="007A375A" w:rsidRDefault="00C643D9" w:rsidP="00C643D9">
      <w:pPr>
        <w:pStyle w:val="storyparagraph"/>
        <w:shd w:val="clear" w:color="auto" w:fill="FFFFFF"/>
        <w:spacing w:before="0" w:beforeAutospacing="0" w:after="0" w:afterAutospacing="0" w:line="375" w:lineRule="atLeast"/>
        <w:rPr>
          <w:rFonts w:ascii="Arial" w:hAnsi="Arial" w:cs="Arial"/>
          <w:b/>
          <w:color w:val="000000"/>
          <w:sz w:val="36"/>
          <w:szCs w:val="36"/>
        </w:rPr>
      </w:pPr>
      <w:r w:rsidRPr="007A375A">
        <w:rPr>
          <w:rFonts w:ascii="Arial" w:hAnsi="Arial" w:cs="Arial"/>
          <w:b/>
          <w:color w:val="000000"/>
          <w:sz w:val="36"/>
          <w:szCs w:val="36"/>
        </w:rPr>
        <w:t xml:space="preserve">The mealworms' secret is the </w:t>
      </w:r>
      <w:r w:rsidRPr="007A375A">
        <w:rPr>
          <w:rFonts w:ascii="Arial" w:hAnsi="Arial" w:cs="Arial"/>
          <w:b/>
          <w:color w:val="000000"/>
          <w:sz w:val="36"/>
          <w:szCs w:val="36"/>
        </w:rPr>
        <w:t>bacteria living in their guts.</w:t>
      </w:r>
      <w:r w:rsidR="007A375A" w:rsidRPr="007A375A">
        <w:rPr>
          <w:rFonts w:ascii="Arial" w:hAnsi="Arial" w:cs="Arial"/>
          <w:b/>
          <w:color w:val="000000"/>
          <w:sz w:val="36"/>
          <w:szCs w:val="36"/>
        </w:rPr>
        <w:t xml:space="preserve"> </w:t>
      </w:r>
      <w:r w:rsidRPr="007A375A">
        <w:rPr>
          <w:rFonts w:ascii="Arial" w:hAnsi="Arial" w:cs="Arial"/>
          <w:b/>
          <w:color w:val="000000"/>
          <w:sz w:val="36"/>
          <w:szCs w:val="36"/>
        </w:rPr>
        <w:t>Researchers hope further study could help develop new enzymes for breaking down plastics. "Our findings have opened a new door to solve the global plastic pollution problem," That's important because the mealworms ate less than 40 milligrams of Styrofoam per day, which would hardly put a dent in even just the 2.5 billion Styrofoam cups Americans throw away every year. Researchers are also hoping to find the marine equivalent of the mealworm since so ma</w:t>
      </w:r>
      <w:r w:rsidRPr="007A375A">
        <w:rPr>
          <w:rFonts w:ascii="Arial" w:hAnsi="Arial" w:cs="Arial"/>
          <w:b/>
          <w:color w:val="000000"/>
          <w:sz w:val="36"/>
          <w:szCs w:val="36"/>
        </w:rPr>
        <w:t>ny plastics end up in the ocean</w:t>
      </w:r>
      <w:r w:rsidRPr="007A375A">
        <w:rPr>
          <w:rFonts w:ascii="Arial" w:hAnsi="Arial" w:cs="Arial"/>
          <w:b/>
          <w:color w:val="000000"/>
          <w:sz w:val="36"/>
          <w:szCs w:val="36"/>
        </w:rPr>
        <w:t xml:space="preserve">. </w:t>
      </w:r>
    </w:p>
    <w:p w:rsidR="00C643D9" w:rsidRPr="007A375A" w:rsidRDefault="00C643D9" w:rsidP="00C643D9">
      <w:pPr>
        <w:pStyle w:val="storyparagraph"/>
        <w:shd w:val="clear" w:color="auto" w:fill="FFFFFF"/>
        <w:spacing w:before="0" w:beforeAutospacing="0" w:after="0" w:afterAutospacing="0" w:line="375" w:lineRule="atLeast"/>
        <w:rPr>
          <w:rFonts w:ascii="Arial" w:hAnsi="Arial" w:cs="Arial"/>
          <w:b/>
          <w:color w:val="000000"/>
        </w:rPr>
      </w:pPr>
    </w:p>
    <w:sectPr w:rsidR="00C643D9" w:rsidRPr="007A375A" w:rsidSect="007A375A">
      <w:type w:val="continuous"/>
      <w:pgSz w:w="12240" w:h="15840"/>
      <w:pgMar w:top="720" w:right="720" w:bottom="720" w:left="720" w:header="144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9283B"/>
    <w:multiLevelType w:val="multilevel"/>
    <w:tmpl w:val="5604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80D23D0-C50F-40BE-9DA7-31F270A1F90A}"/>
    <w:docVar w:name="dgnword-eventsink" w:val="278532544"/>
  </w:docVars>
  <w:rsids>
    <w:rsidRoot w:val="003E5F16"/>
    <w:rsid w:val="00190226"/>
    <w:rsid w:val="00262FD0"/>
    <w:rsid w:val="002D3251"/>
    <w:rsid w:val="003E5F16"/>
    <w:rsid w:val="005463EE"/>
    <w:rsid w:val="00557EDB"/>
    <w:rsid w:val="005741E1"/>
    <w:rsid w:val="007A375A"/>
    <w:rsid w:val="007F126E"/>
    <w:rsid w:val="00936585"/>
    <w:rsid w:val="00C479AB"/>
    <w:rsid w:val="00C643D9"/>
    <w:rsid w:val="00CB59D9"/>
    <w:rsid w:val="00F14CD0"/>
    <w:rsid w:val="00F61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E918"/>
  <w15:chartTrackingRefBased/>
  <w15:docId w15:val="{6310D1E6-145B-435E-AFB4-E7C0A124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0226"/>
    <w:rPr>
      <w:sz w:val="24"/>
      <w:szCs w:val="24"/>
    </w:rPr>
  </w:style>
  <w:style w:type="paragraph" w:styleId="Heading1">
    <w:name w:val="heading 1"/>
    <w:basedOn w:val="Normal"/>
    <w:link w:val="Heading1Char"/>
    <w:uiPriority w:val="9"/>
    <w:qFormat/>
    <w:rsid w:val="003E5F1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C643D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F16"/>
    <w:pPr>
      <w:spacing w:before="100" w:beforeAutospacing="1" w:after="100" w:afterAutospacing="1"/>
    </w:pPr>
  </w:style>
  <w:style w:type="character" w:styleId="Emphasis">
    <w:name w:val="Emphasis"/>
    <w:basedOn w:val="DefaultParagraphFont"/>
    <w:uiPriority w:val="20"/>
    <w:qFormat/>
    <w:rsid w:val="003E5F16"/>
    <w:rPr>
      <w:i/>
      <w:iCs/>
    </w:rPr>
  </w:style>
  <w:style w:type="character" w:styleId="Hyperlink">
    <w:name w:val="Hyperlink"/>
    <w:basedOn w:val="DefaultParagraphFont"/>
    <w:uiPriority w:val="99"/>
    <w:semiHidden/>
    <w:unhideWhenUsed/>
    <w:rsid w:val="003E5F16"/>
    <w:rPr>
      <w:color w:val="0000FF"/>
      <w:u w:val="single"/>
    </w:rPr>
  </w:style>
  <w:style w:type="character" w:customStyle="1" w:styleId="apple-converted-space">
    <w:name w:val="apple-converted-space"/>
    <w:basedOn w:val="DefaultParagraphFont"/>
    <w:rsid w:val="003E5F16"/>
  </w:style>
  <w:style w:type="character" w:customStyle="1" w:styleId="Heading1Char">
    <w:name w:val="Heading 1 Char"/>
    <w:basedOn w:val="DefaultParagraphFont"/>
    <w:link w:val="Heading1"/>
    <w:uiPriority w:val="9"/>
    <w:rsid w:val="003E5F16"/>
    <w:rPr>
      <w:b/>
      <w:bCs/>
      <w:kern w:val="36"/>
      <w:sz w:val="48"/>
      <w:szCs w:val="48"/>
    </w:rPr>
  </w:style>
  <w:style w:type="character" w:styleId="FollowedHyperlink">
    <w:name w:val="FollowedHyperlink"/>
    <w:basedOn w:val="DefaultParagraphFont"/>
    <w:uiPriority w:val="99"/>
    <w:semiHidden/>
    <w:unhideWhenUsed/>
    <w:rsid w:val="00C643D9"/>
    <w:rPr>
      <w:color w:val="954F72" w:themeColor="followedHyperlink"/>
      <w:u w:val="single"/>
    </w:rPr>
  </w:style>
  <w:style w:type="character" w:customStyle="1" w:styleId="Heading3Char">
    <w:name w:val="Heading 3 Char"/>
    <w:basedOn w:val="DefaultParagraphFont"/>
    <w:link w:val="Heading3"/>
    <w:semiHidden/>
    <w:rsid w:val="00C643D9"/>
    <w:rPr>
      <w:rFonts w:asciiTheme="majorHAnsi" w:eastAsiaTheme="majorEastAsia" w:hAnsiTheme="majorHAnsi" w:cstheme="majorBidi"/>
      <w:color w:val="1F3763" w:themeColor="accent1" w:themeShade="7F"/>
      <w:sz w:val="24"/>
      <w:szCs w:val="24"/>
    </w:rPr>
  </w:style>
  <w:style w:type="paragraph" w:customStyle="1" w:styleId="storyparagraph">
    <w:name w:val="storyparagraph"/>
    <w:basedOn w:val="Normal"/>
    <w:rsid w:val="00C643D9"/>
    <w:pPr>
      <w:spacing w:before="100" w:beforeAutospacing="1" w:after="100" w:afterAutospacing="1"/>
    </w:pPr>
  </w:style>
  <w:style w:type="character" w:customStyle="1" w:styleId="source">
    <w:name w:val="source"/>
    <w:basedOn w:val="DefaultParagraphFont"/>
    <w:rsid w:val="00C64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361412">
      <w:bodyDiv w:val="1"/>
      <w:marLeft w:val="0"/>
      <w:marRight w:val="0"/>
      <w:marTop w:val="0"/>
      <w:marBottom w:val="0"/>
      <w:divBdr>
        <w:top w:val="none" w:sz="0" w:space="0" w:color="auto"/>
        <w:left w:val="none" w:sz="0" w:space="0" w:color="auto"/>
        <w:bottom w:val="none" w:sz="0" w:space="0" w:color="auto"/>
        <w:right w:val="none" w:sz="0" w:space="0" w:color="auto"/>
      </w:divBdr>
    </w:div>
    <w:div w:id="1927568321">
      <w:bodyDiv w:val="1"/>
      <w:marLeft w:val="0"/>
      <w:marRight w:val="0"/>
      <w:marTop w:val="0"/>
      <w:marBottom w:val="0"/>
      <w:divBdr>
        <w:top w:val="none" w:sz="0" w:space="0" w:color="auto"/>
        <w:left w:val="none" w:sz="0" w:space="0" w:color="auto"/>
        <w:bottom w:val="none" w:sz="0" w:space="0" w:color="auto"/>
        <w:right w:val="none" w:sz="0" w:space="0" w:color="auto"/>
      </w:divBdr>
    </w:div>
    <w:div w:id="1949434337">
      <w:bodyDiv w:val="1"/>
      <w:marLeft w:val="0"/>
      <w:marRight w:val="0"/>
      <w:marTop w:val="0"/>
      <w:marBottom w:val="0"/>
      <w:divBdr>
        <w:top w:val="none" w:sz="0" w:space="0" w:color="auto"/>
        <w:left w:val="none" w:sz="0" w:space="0" w:color="auto"/>
        <w:bottom w:val="none" w:sz="0" w:space="0" w:color="auto"/>
        <w:right w:val="none" w:sz="0" w:space="0" w:color="auto"/>
      </w:divBdr>
    </w:div>
    <w:div w:id="2101174307">
      <w:bodyDiv w:val="1"/>
      <w:marLeft w:val="0"/>
      <w:marRight w:val="0"/>
      <w:marTop w:val="0"/>
      <w:marBottom w:val="0"/>
      <w:divBdr>
        <w:top w:val="none" w:sz="0" w:space="0" w:color="auto"/>
        <w:left w:val="none" w:sz="0" w:space="0" w:color="auto"/>
        <w:bottom w:val="none" w:sz="0" w:space="0" w:color="auto"/>
        <w:right w:val="none" w:sz="0" w:space="0" w:color="auto"/>
      </w:divBdr>
      <w:divsChild>
        <w:div w:id="1239752868">
          <w:marLeft w:val="0"/>
          <w:marRight w:val="0"/>
          <w:marTop w:val="0"/>
          <w:marBottom w:val="0"/>
          <w:divBdr>
            <w:top w:val="none" w:sz="0" w:space="0" w:color="auto"/>
            <w:left w:val="none" w:sz="0" w:space="0" w:color="auto"/>
            <w:bottom w:val="none" w:sz="0" w:space="0" w:color="auto"/>
            <w:right w:val="none" w:sz="0" w:space="0" w:color="auto"/>
          </w:divBdr>
          <w:divsChild>
            <w:div w:id="828912048">
              <w:marLeft w:val="0"/>
              <w:marRight w:val="0"/>
              <w:marTop w:val="0"/>
              <w:marBottom w:val="0"/>
              <w:divBdr>
                <w:top w:val="none" w:sz="0" w:space="0" w:color="auto"/>
                <w:left w:val="none" w:sz="0" w:space="0" w:color="auto"/>
                <w:bottom w:val="none" w:sz="0" w:space="0" w:color="auto"/>
                <w:right w:val="none" w:sz="0" w:space="0" w:color="auto"/>
              </w:divBdr>
              <w:divsChild>
                <w:div w:id="533660757">
                  <w:marLeft w:val="0"/>
                  <w:marRight w:val="0"/>
                  <w:marTop w:val="0"/>
                  <w:marBottom w:val="0"/>
                  <w:divBdr>
                    <w:top w:val="none" w:sz="0" w:space="0" w:color="auto"/>
                    <w:left w:val="none" w:sz="0" w:space="0" w:color="auto"/>
                    <w:bottom w:val="none" w:sz="0" w:space="0" w:color="auto"/>
                    <w:right w:val="none" w:sz="0" w:space="0" w:color="auto"/>
                  </w:divBdr>
                </w:div>
              </w:divsChild>
            </w:div>
            <w:div w:id="1104374677">
              <w:marLeft w:val="0"/>
              <w:marRight w:val="0"/>
              <w:marTop w:val="0"/>
              <w:marBottom w:val="0"/>
              <w:divBdr>
                <w:top w:val="single" w:sz="6" w:space="0" w:color="DEDEDE"/>
                <w:left w:val="none" w:sz="0" w:space="0" w:color="auto"/>
                <w:bottom w:val="single" w:sz="6" w:space="0" w:color="DEDEDE"/>
                <w:right w:val="none" w:sz="0" w:space="0" w:color="auto"/>
              </w:divBdr>
              <w:divsChild>
                <w:div w:id="1079134989">
                  <w:marLeft w:val="0"/>
                  <w:marRight w:val="0"/>
                  <w:marTop w:val="0"/>
                  <w:marBottom w:val="0"/>
                  <w:divBdr>
                    <w:top w:val="none" w:sz="0" w:space="0" w:color="auto"/>
                    <w:left w:val="none" w:sz="0" w:space="0" w:color="auto"/>
                    <w:bottom w:val="none" w:sz="0" w:space="0" w:color="auto"/>
                    <w:right w:val="none" w:sz="0" w:space="0" w:color="auto"/>
                  </w:divBdr>
                  <w:divsChild>
                    <w:div w:id="125395820">
                      <w:marLeft w:val="0"/>
                      <w:marRight w:val="0"/>
                      <w:marTop w:val="0"/>
                      <w:marBottom w:val="0"/>
                      <w:divBdr>
                        <w:top w:val="none" w:sz="0" w:space="0" w:color="auto"/>
                        <w:left w:val="none" w:sz="0" w:space="0" w:color="auto"/>
                        <w:bottom w:val="none" w:sz="0" w:space="0" w:color="auto"/>
                        <w:right w:val="none" w:sz="0" w:space="0" w:color="auto"/>
                      </w:divBdr>
                      <w:divsChild>
                        <w:div w:id="579994621">
                          <w:marLeft w:val="465"/>
                          <w:marRight w:val="0"/>
                          <w:marTop w:val="0"/>
                          <w:marBottom w:val="0"/>
                          <w:divBdr>
                            <w:top w:val="none" w:sz="0" w:space="0" w:color="auto"/>
                            <w:left w:val="none" w:sz="0" w:space="0" w:color="auto"/>
                            <w:bottom w:val="none" w:sz="0" w:space="0" w:color="auto"/>
                            <w:right w:val="none" w:sz="0" w:space="0" w:color="auto"/>
                          </w:divBdr>
                          <w:divsChild>
                            <w:div w:id="989869244">
                              <w:marLeft w:val="0"/>
                              <w:marRight w:val="0"/>
                              <w:marTop w:val="240"/>
                              <w:marBottom w:val="0"/>
                              <w:divBdr>
                                <w:top w:val="none" w:sz="0" w:space="0" w:color="auto"/>
                                <w:left w:val="none" w:sz="0" w:space="0" w:color="auto"/>
                                <w:bottom w:val="none" w:sz="0" w:space="0" w:color="auto"/>
                                <w:right w:val="none" w:sz="0" w:space="0" w:color="auto"/>
                              </w:divBdr>
                              <w:divsChild>
                                <w:div w:id="1559783495">
                                  <w:marLeft w:val="0"/>
                                  <w:marRight w:val="0"/>
                                  <w:marTop w:val="0"/>
                                  <w:marBottom w:val="0"/>
                                  <w:divBdr>
                                    <w:top w:val="none" w:sz="0" w:space="0" w:color="auto"/>
                                    <w:left w:val="none" w:sz="0" w:space="0" w:color="auto"/>
                                    <w:bottom w:val="none" w:sz="0" w:space="0" w:color="auto"/>
                                    <w:right w:val="none" w:sz="0" w:space="0" w:color="auto"/>
                                  </w:divBdr>
                                </w:div>
                                <w:div w:id="541555815">
                                  <w:marLeft w:val="0"/>
                                  <w:marRight w:val="0"/>
                                  <w:marTop w:val="0"/>
                                  <w:marBottom w:val="0"/>
                                  <w:divBdr>
                                    <w:top w:val="none" w:sz="0" w:space="0" w:color="auto"/>
                                    <w:left w:val="none" w:sz="0" w:space="0" w:color="auto"/>
                                    <w:bottom w:val="none" w:sz="0" w:space="0" w:color="auto"/>
                                    <w:right w:val="none" w:sz="0" w:space="0" w:color="auto"/>
                                  </w:divBdr>
                                </w:div>
                              </w:divsChild>
                            </w:div>
                            <w:div w:id="1980766782">
                              <w:marLeft w:val="0"/>
                              <w:marRight w:val="0"/>
                              <w:marTop w:val="240"/>
                              <w:marBottom w:val="0"/>
                              <w:divBdr>
                                <w:top w:val="none" w:sz="0" w:space="0" w:color="auto"/>
                                <w:left w:val="none" w:sz="0" w:space="0" w:color="auto"/>
                                <w:bottom w:val="none" w:sz="0" w:space="0" w:color="auto"/>
                                <w:right w:val="none" w:sz="0" w:space="0" w:color="auto"/>
                              </w:divBdr>
                              <w:divsChild>
                                <w:div w:id="443621247">
                                  <w:marLeft w:val="0"/>
                                  <w:marRight w:val="0"/>
                                  <w:marTop w:val="0"/>
                                  <w:marBottom w:val="0"/>
                                  <w:divBdr>
                                    <w:top w:val="none" w:sz="0" w:space="0" w:color="auto"/>
                                    <w:left w:val="none" w:sz="0" w:space="0" w:color="auto"/>
                                    <w:bottom w:val="none" w:sz="0" w:space="0" w:color="auto"/>
                                    <w:right w:val="none" w:sz="0" w:space="0" w:color="auto"/>
                                  </w:divBdr>
                                </w:div>
                                <w:div w:id="1233809669">
                                  <w:marLeft w:val="0"/>
                                  <w:marRight w:val="0"/>
                                  <w:marTop w:val="0"/>
                                  <w:marBottom w:val="0"/>
                                  <w:divBdr>
                                    <w:top w:val="none" w:sz="0" w:space="0" w:color="auto"/>
                                    <w:left w:val="none" w:sz="0" w:space="0" w:color="auto"/>
                                    <w:bottom w:val="none" w:sz="0" w:space="0" w:color="auto"/>
                                    <w:right w:val="none" w:sz="0" w:space="0" w:color="auto"/>
                                  </w:divBdr>
                                </w:div>
                              </w:divsChild>
                            </w:div>
                            <w:div w:id="1992440494">
                              <w:marLeft w:val="0"/>
                              <w:marRight w:val="0"/>
                              <w:marTop w:val="240"/>
                              <w:marBottom w:val="0"/>
                              <w:divBdr>
                                <w:top w:val="none" w:sz="0" w:space="0" w:color="auto"/>
                                <w:left w:val="none" w:sz="0" w:space="0" w:color="auto"/>
                                <w:bottom w:val="none" w:sz="0" w:space="0" w:color="auto"/>
                                <w:right w:val="none" w:sz="0" w:space="0" w:color="auto"/>
                              </w:divBdr>
                              <w:divsChild>
                                <w:div w:id="1018704422">
                                  <w:marLeft w:val="0"/>
                                  <w:marRight w:val="0"/>
                                  <w:marTop w:val="0"/>
                                  <w:marBottom w:val="0"/>
                                  <w:divBdr>
                                    <w:top w:val="none" w:sz="0" w:space="0" w:color="auto"/>
                                    <w:left w:val="none" w:sz="0" w:space="0" w:color="auto"/>
                                    <w:bottom w:val="none" w:sz="0" w:space="0" w:color="auto"/>
                                    <w:right w:val="none" w:sz="0" w:space="0" w:color="auto"/>
                                  </w:divBdr>
                                </w:div>
                                <w:div w:id="39480100">
                                  <w:marLeft w:val="0"/>
                                  <w:marRight w:val="0"/>
                                  <w:marTop w:val="0"/>
                                  <w:marBottom w:val="0"/>
                                  <w:divBdr>
                                    <w:top w:val="none" w:sz="0" w:space="0" w:color="auto"/>
                                    <w:left w:val="none" w:sz="0" w:space="0" w:color="auto"/>
                                    <w:bottom w:val="none" w:sz="0" w:space="0" w:color="auto"/>
                                    <w:right w:val="none" w:sz="0" w:space="0" w:color="auto"/>
                                  </w:divBdr>
                                </w:div>
                              </w:divsChild>
                            </w:div>
                            <w:div w:id="701832659">
                              <w:marLeft w:val="0"/>
                              <w:marRight w:val="0"/>
                              <w:marTop w:val="240"/>
                              <w:marBottom w:val="0"/>
                              <w:divBdr>
                                <w:top w:val="none" w:sz="0" w:space="0" w:color="auto"/>
                                <w:left w:val="none" w:sz="0" w:space="0" w:color="auto"/>
                                <w:bottom w:val="none" w:sz="0" w:space="0" w:color="auto"/>
                                <w:right w:val="none" w:sz="0" w:space="0" w:color="auto"/>
                              </w:divBdr>
                              <w:divsChild>
                                <w:div w:id="779298489">
                                  <w:marLeft w:val="0"/>
                                  <w:marRight w:val="0"/>
                                  <w:marTop w:val="0"/>
                                  <w:marBottom w:val="0"/>
                                  <w:divBdr>
                                    <w:top w:val="none" w:sz="0" w:space="0" w:color="auto"/>
                                    <w:left w:val="none" w:sz="0" w:space="0" w:color="auto"/>
                                    <w:bottom w:val="none" w:sz="0" w:space="0" w:color="auto"/>
                                    <w:right w:val="none" w:sz="0" w:space="0" w:color="auto"/>
                                  </w:divBdr>
                                </w:div>
                                <w:div w:id="726950423">
                                  <w:marLeft w:val="0"/>
                                  <w:marRight w:val="0"/>
                                  <w:marTop w:val="0"/>
                                  <w:marBottom w:val="0"/>
                                  <w:divBdr>
                                    <w:top w:val="none" w:sz="0" w:space="0" w:color="auto"/>
                                    <w:left w:val="none" w:sz="0" w:space="0" w:color="auto"/>
                                    <w:bottom w:val="none" w:sz="0" w:space="0" w:color="auto"/>
                                    <w:right w:val="none" w:sz="0" w:space="0" w:color="auto"/>
                                  </w:divBdr>
                                </w:div>
                              </w:divsChild>
                            </w:div>
                            <w:div w:id="220795234">
                              <w:marLeft w:val="0"/>
                              <w:marRight w:val="0"/>
                              <w:marTop w:val="240"/>
                              <w:marBottom w:val="0"/>
                              <w:divBdr>
                                <w:top w:val="none" w:sz="0" w:space="0" w:color="auto"/>
                                <w:left w:val="none" w:sz="0" w:space="0" w:color="auto"/>
                                <w:bottom w:val="none" w:sz="0" w:space="0" w:color="auto"/>
                                <w:right w:val="none" w:sz="0" w:space="0" w:color="auto"/>
                              </w:divBdr>
                              <w:divsChild>
                                <w:div w:id="638002202">
                                  <w:marLeft w:val="0"/>
                                  <w:marRight w:val="0"/>
                                  <w:marTop w:val="0"/>
                                  <w:marBottom w:val="0"/>
                                  <w:divBdr>
                                    <w:top w:val="none" w:sz="0" w:space="0" w:color="auto"/>
                                    <w:left w:val="none" w:sz="0" w:space="0" w:color="auto"/>
                                    <w:bottom w:val="none" w:sz="0" w:space="0" w:color="auto"/>
                                    <w:right w:val="none" w:sz="0" w:space="0" w:color="auto"/>
                                  </w:divBdr>
                                </w:div>
                                <w:div w:id="55594550">
                                  <w:marLeft w:val="0"/>
                                  <w:marRight w:val="0"/>
                                  <w:marTop w:val="0"/>
                                  <w:marBottom w:val="0"/>
                                  <w:divBdr>
                                    <w:top w:val="none" w:sz="0" w:space="0" w:color="auto"/>
                                    <w:left w:val="none" w:sz="0" w:space="0" w:color="auto"/>
                                    <w:bottom w:val="none" w:sz="0" w:space="0" w:color="auto"/>
                                    <w:right w:val="none" w:sz="0" w:space="0" w:color="auto"/>
                                  </w:divBdr>
                                </w:div>
                              </w:divsChild>
                            </w:div>
                            <w:div w:id="20983996">
                              <w:marLeft w:val="0"/>
                              <w:marRight w:val="0"/>
                              <w:marTop w:val="240"/>
                              <w:marBottom w:val="0"/>
                              <w:divBdr>
                                <w:top w:val="none" w:sz="0" w:space="0" w:color="auto"/>
                                <w:left w:val="none" w:sz="0" w:space="0" w:color="auto"/>
                                <w:bottom w:val="none" w:sz="0" w:space="0" w:color="auto"/>
                                <w:right w:val="none" w:sz="0" w:space="0" w:color="auto"/>
                              </w:divBdr>
                              <w:divsChild>
                                <w:div w:id="1819882508">
                                  <w:marLeft w:val="0"/>
                                  <w:marRight w:val="0"/>
                                  <w:marTop w:val="0"/>
                                  <w:marBottom w:val="0"/>
                                  <w:divBdr>
                                    <w:top w:val="none" w:sz="0" w:space="0" w:color="auto"/>
                                    <w:left w:val="none" w:sz="0" w:space="0" w:color="auto"/>
                                    <w:bottom w:val="none" w:sz="0" w:space="0" w:color="auto"/>
                                    <w:right w:val="none" w:sz="0" w:space="0" w:color="auto"/>
                                  </w:divBdr>
                                </w:div>
                                <w:div w:id="1027213960">
                                  <w:marLeft w:val="0"/>
                                  <w:marRight w:val="0"/>
                                  <w:marTop w:val="0"/>
                                  <w:marBottom w:val="0"/>
                                  <w:divBdr>
                                    <w:top w:val="none" w:sz="0" w:space="0" w:color="auto"/>
                                    <w:left w:val="none" w:sz="0" w:space="0" w:color="auto"/>
                                    <w:bottom w:val="none" w:sz="0" w:space="0" w:color="auto"/>
                                    <w:right w:val="none" w:sz="0" w:space="0" w:color="auto"/>
                                  </w:divBdr>
                                </w:div>
                              </w:divsChild>
                            </w:div>
                            <w:div w:id="16469889">
                              <w:marLeft w:val="0"/>
                              <w:marRight w:val="0"/>
                              <w:marTop w:val="240"/>
                              <w:marBottom w:val="0"/>
                              <w:divBdr>
                                <w:top w:val="none" w:sz="0" w:space="0" w:color="auto"/>
                                <w:left w:val="none" w:sz="0" w:space="0" w:color="auto"/>
                                <w:bottom w:val="none" w:sz="0" w:space="0" w:color="auto"/>
                                <w:right w:val="none" w:sz="0" w:space="0" w:color="auto"/>
                              </w:divBdr>
                              <w:divsChild>
                                <w:div w:id="687675905">
                                  <w:marLeft w:val="0"/>
                                  <w:marRight w:val="0"/>
                                  <w:marTop w:val="0"/>
                                  <w:marBottom w:val="0"/>
                                  <w:divBdr>
                                    <w:top w:val="none" w:sz="0" w:space="0" w:color="auto"/>
                                    <w:left w:val="none" w:sz="0" w:space="0" w:color="auto"/>
                                    <w:bottom w:val="none" w:sz="0" w:space="0" w:color="auto"/>
                                    <w:right w:val="none" w:sz="0" w:space="0" w:color="auto"/>
                                  </w:divBdr>
                                </w:div>
                                <w:div w:id="753013187">
                                  <w:marLeft w:val="0"/>
                                  <w:marRight w:val="0"/>
                                  <w:marTop w:val="0"/>
                                  <w:marBottom w:val="0"/>
                                  <w:divBdr>
                                    <w:top w:val="none" w:sz="0" w:space="0" w:color="auto"/>
                                    <w:left w:val="none" w:sz="0" w:space="0" w:color="auto"/>
                                    <w:bottom w:val="none" w:sz="0" w:space="0" w:color="auto"/>
                                    <w:right w:val="none" w:sz="0" w:space="0" w:color="auto"/>
                                  </w:divBdr>
                                </w:div>
                              </w:divsChild>
                            </w:div>
                            <w:div w:id="1466243361">
                              <w:marLeft w:val="0"/>
                              <w:marRight w:val="0"/>
                              <w:marTop w:val="240"/>
                              <w:marBottom w:val="0"/>
                              <w:divBdr>
                                <w:top w:val="none" w:sz="0" w:space="0" w:color="auto"/>
                                <w:left w:val="none" w:sz="0" w:space="0" w:color="auto"/>
                                <w:bottom w:val="none" w:sz="0" w:space="0" w:color="auto"/>
                                <w:right w:val="none" w:sz="0" w:space="0" w:color="auto"/>
                              </w:divBdr>
                              <w:divsChild>
                                <w:div w:id="541090371">
                                  <w:marLeft w:val="0"/>
                                  <w:marRight w:val="0"/>
                                  <w:marTop w:val="0"/>
                                  <w:marBottom w:val="0"/>
                                  <w:divBdr>
                                    <w:top w:val="none" w:sz="0" w:space="0" w:color="auto"/>
                                    <w:left w:val="none" w:sz="0" w:space="0" w:color="auto"/>
                                    <w:bottom w:val="none" w:sz="0" w:space="0" w:color="auto"/>
                                    <w:right w:val="none" w:sz="0" w:space="0" w:color="auto"/>
                                  </w:divBdr>
                                </w:div>
                                <w:div w:id="1308634131">
                                  <w:marLeft w:val="0"/>
                                  <w:marRight w:val="0"/>
                                  <w:marTop w:val="0"/>
                                  <w:marBottom w:val="0"/>
                                  <w:divBdr>
                                    <w:top w:val="none" w:sz="0" w:space="0" w:color="auto"/>
                                    <w:left w:val="none" w:sz="0" w:space="0" w:color="auto"/>
                                    <w:bottom w:val="none" w:sz="0" w:space="0" w:color="auto"/>
                                    <w:right w:val="none" w:sz="0" w:space="0" w:color="auto"/>
                                  </w:divBdr>
                                </w:div>
                              </w:divsChild>
                            </w:div>
                            <w:div w:id="110784501">
                              <w:marLeft w:val="0"/>
                              <w:marRight w:val="0"/>
                              <w:marTop w:val="240"/>
                              <w:marBottom w:val="0"/>
                              <w:divBdr>
                                <w:top w:val="none" w:sz="0" w:space="0" w:color="auto"/>
                                <w:left w:val="none" w:sz="0" w:space="0" w:color="auto"/>
                                <w:bottom w:val="none" w:sz="0" w:space="0" w:color="auto"/>
                                <w:right w:val="none" w:sz="0" w:space="0" w:color="auto"/>
                              </w:divBdr>
                              <w:divsChild>
                                <w:div w:id="200169656">
                                  <w:marLeft w:val="0"/>
                                  <w:marRight w:val="0"/>
                                  <w:marTop w:val="0"/>
                                  <w:marBottom w:val="0"/>
                                  <w:divBdr>
                                    <w:top w:val="none" w:sz="0" w:space="0" w:color="auto"/>
                                    <w:left w:val="none" w:sz="0" w:space="0" w:color="auto"/>
                                    <w:bottom w:val="none" w:sz="0" w:space="0" w:color="auto"/>
                                    <w:right w:val="none" w:sz="0" w:space="0" w:color="auto"/>
                                  </w:divBdr>
                                </w:div>
                                <w:div w:id="611471886">
                                  <w:marLeft w:val="0"/>
                                  <w:marRight w:val="0"/>
                                  <w:marTop w:val="0"/>
                                  <w:marBottom w:val="0"/>
                                  <w:divBdr>
                                    <w:top w:val="none" w:sz="0" w:space="0" w:color="auto"/>
                                    <w:left w:val="none" w:sz="0" w:space="0" w:color="auto"/>
                                    <w:bottom w:val="none" w:sz="0" w:space="0" w:color="auto"/>
                                    <w:right w:val="none" w:sz="0" w:space="0" w:color="auto"/>
                                  </w:divBdr>
                                </w:div>
                              </w:divsChild>
                            </w:div>
                            <w:div w:id="1644776581">
                              <w:marLeft w:val="0"/>
                              <w:marRight w:val="0"/>
                              <w:marTop w:val="240"/>
                              <w:marBottom w:val="0"/>
                              <w:divBdr>
                                <w:top w:val="none" w:sz="0" w:space="0" w:color="auto"/>
                                <w:left w:val="none" w:sz="0" w:space="0" w:color="auto"/>
                                <w:bottom w:val="none" w:sz="0" w:space="0" w:color="auto"/>
                                <w:right w:val="none" w:sz="0" w:space="0" w:color="auto"/>
                              </w:divBdr>
                              <w:divsChild>
                                <w:div w:id="720060236">
                                  <w:marLeft w:val="0"/>
                                  <w:marRight w:val="0"/>
                                  <w:marTop w:val="0"/>
                                  <w:marBottom w:val="0"/>
                                  <w:divBdr>
                                    <w:top w:val="none" w:sz="0" w:space="0" w:color="auto"/>
                                    <w:left w:val="none" w:sz="0" w:space="0" w:color="auto"/>
                                    <w:bottom w:val="none" w:sz="0" w:space="0" w:color="auto"/>
                                    <w:right w:val="none" w:sz="0" w:space="0" w:color="auto"/>
                                  </w:divBdr>
                                </w:div>
                                <w:div w:id="1857184804">
                                  <w:marLeft w:val="0"/>
                                  <w:marRight w:val="0"/>
                                  <w:marTop w:val="0"/>
                                  <w:marBottom w:val="0"/>
                                  <w:divBdr>
                                    <w:top w:val="none" w:sz="0" w:space="0" w:color="auto"/>
                                    <w:left w:val="none" w:sz="0" w:space="0" w:color="auto"/>
                                    <w:bottom w:val="none" w:sz="0" w:space="0" w:color="auto"/>
                                    <w:right w:val="none" w:sz="0" w:space="0" w:color="auto"/>
                                  </w:divBdr>
                                </w:div>
                              </w:divsChild>
                            </w:div>
                            <w:div w:id="230389178">
                              <w:marLeft w:val="0"/>
                              <w:marRight w:val="0"/>
                              <w:marTop w:val="240"/>
                              <w:marBottom w:val="0"/>
                              <w:divBdr>
                                <w:top w:val="none" w:sz="0" w:space="0" w:color="auto"/>
                                <w:left w:val="none" w:sz="0" w:space="0" w:color="auto"/>
                                <w:bottom w:val="none" w:sz="0" w:space="0" w:color="auto"/>
                                <w:right w:val="none" w:sz="0" w:space="0" w:color="auto"/>
                              </w:divBdr>
                              <w:divsChild>
                                <w:div w:id="640502527">
                                  <w:marLeft w:val="0"/>
                                  <w:marRight w:val="0"/>
                                  <w:marTop w:val="0"/>
                                  <w:marBottom w:val="0"/>
                                  <w:divBdr>
                                    <w:top w:val="none" w:sz="0" w:space="0" w:color="auto"/>
                                    <w:left w:val="none" w:sz="0" w:space="0" w:color="auto"/>
                                    <w:bottom w:val="none" w:sz="0" w:space="0" w:color="auto"/>
                                    <w:right w:val="none" w:sz="0" w:space="0" w:color="auto"/>
                                  </w:divBdr>
                                </w:div>
                                <w:div w:id="1015308956">
                                  <w:marLeft w:val="0"/>
                                  <w:marRight w:val="0"/>
                                  <w:marTop w:val="0"/>
                                  <w:marBottom w:val="0"/>
                                  <w:divBdr>
                                    <w:top w:val="none" w:sz="0" w:space="0" w:color="auto"/>
                                    <w:left w:val="none" w:sz="0" w:space="0" w:color="auto"/>
                                    <w:bottom w:val="none" w:sz="0" w:space="0" w:color="auto"/>
                                    <w:right w:val="none" w:sz="0" w:space="0" w:color="auto"/>
                                  </w:divBdr>
                                </w:div>
                              </w:divsChild>
                            </w:div>
                            <w:div w:id="1865095307">
                              <w:marLeft w:val="0"/>
                              <w:marRight w:val="0"/>
                              <w:marTop w:val="240"/>
                              <w:marBottom w:val="0"/>
                              <w:divBdr>
                                <w:top w:val="none" w:sz="0" w:space="0" w:color="auto"/>
                                <w:left w:val="none" w:sz="0" w:space="0" w:color="auto"/>
                                <w:bottom w:val="none" w:sz="0" w:space="0" w:color="auto"/>
                                <w:right w:val="none" w:sz="0" w:space="0" w:color="auto"/>
                              </w:divBdr>
                              <w:divsChild>
                                <w:div w:id="409891434">
                                  <w:marLeft w:val="0"/>
                                  <w:marRight w:val="0"/>
                                  <w:marTop w:val="0"/>
                                  <w:marBottom w:val="0"/>
                                  <w:divBdr>
                                    <w:top w:val="none" w:sz="0" w:space="0" w:color="auto"/>
                                    <w:left w:val="none" w:sz="0" w:space="0" w:color="auto"/>
                                    <w:bottom w:val="none" w:sz="0" w:space="0" w:color="auto"/>
                                    <w:right w:val="none" w:sz="0" w:space="0" w:color="auto"/>
                                  </w:divBdr>
                                </w:div>
                                <w:div w:id="20944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085405">
          <w:marLeft w:val="0"/>
          <w:marRight w:val="0"/>
          <w:marTop w:val="0"/>
          <w:marBottom w:val="0"/>
          <w:divBdr>
            <w:top w:val="none" w:sz="0" w:space="0" w:color="auto"/>
            <w:left w:val="none" w:sz="0" w:space="0" w:color="auto"/>
            <w:bottom w:val="none" w:sz="0" w:space="0" w:color="auto"/>
            <w:right w:val="none" w:sz="0" w:space="0" w:color="auto"/>
          </w:divBdr>
          <w:divsChild>
            <w:div w:id="1253200506">
              <w:marLeft w:val="0"/>
              <w:marRight w:val="0"/>
              <w:marTop w:val="0"/>
              <w:marBottom w:val="150"/>
              <w:divBdr>
                <w:top w:val="single" w:sz="2" w:space="0" w:color="DDDDDD"/>
                <w:left w:val="single" w:sz="2" w:space="0" w:color="DDDDDD"/>
                <w:bottom w:val="none" w:sz="0" w:space="0" w:color="auto"/>
                <w:right w:val="single" w:sz="2" w:space="0" w:color="DDDDDD"/>
              </w:divBdr>
            </w:div>
          </w:divsChild>
        </w:div>
        <w:div w:id="221140399">
          <w:marLeft w:val="0"/>
          <w:marRight w:val="0"/>
          <w:marTop w:val="0"/>
          <w:marBottom w:val="0"/>
          <w:divBdr>
            <w:top w:val="none" w:sz="0" w:space="0" w:color="auto"/>
            <w:left w:val="none" w:sz="0" w:space="0" w:color="auto"/>
            <w:bottom w:val="none" w:sz="0" w:space="0" w:color="auto"/>
            <w:right w:val="none" w:sz="0" w:space="0" w:color="auto"/>
          </w:divBdr>
        </w:div>
        <w:div w:id="967394925">
          <w:marLeft w:val="0"/>
          <w:marRight w:val="0"/>
          <w:marTop w:val="0"/>
          <w:marBottom w:val="300"/>
          <w:divBdr>
            <w:top w:val="none" w:sz="0" w:space="0" w:color="auto"/>
            <w:left w:val="none" w:sz="0" w:space="0" w:color="auto"/>
            <w:bottom w:val="none" w:sz="0" w:space="0" w:color="auto"/>
            <w:right w:val="none" w:sz="0" w:space="0" w:color="auto"/>
          </w:divBdr>
        </w:div>
        <w:div w:id="1884512946">
          <w:marLeft w:val="0"/>
          <w:marRight w:val="0"/>
          <w:marTop w:val="0"/>
          <w:marBottom w:val="300"/>
          <w:divBdr>
            <w:top w:val="none" w:sz="0" w:space="0" w:color="auto"/>
            <w:left w:val="none" w:sz="0" w:space="0" w:color="auto"/>
            <w:bottom w:val="none" w:sz="0" w:space="0" w:color="auto"/>
            <w:right w:val="none" w:sz="0" w:space="0" w:color="auto"/>
          </w:divBdr>
        </w:div>
        <w:div w:id="718633144">
          <w:marLeft w:val="0"/>
          <w:marRight w:val="0"/>
          <w:marTop w:val="0"/>
          <w:marBottom w:val="300"/>
          <w:divBdr>
            <w:top w:val="none" w:sz="0" w:space="0" w:color="auto"/>
            <w:left w:val="none" w:sz="0" w:space="0" w:color="auto"/>
            <w:bottom w:val="none" w:sz="0" w:space="0" w:color="auto"/>
            <w:right w:val="none" w:sz="0" w:space="0" w:color="auto"/>
          </w:divBdr>
          <w:divsChild>
            <w:div w:id="1531380032">
              <w:marLeft w:val="-375"/>
              <w:marRight w:val="195"/>
              <w:marTop w:val="0"/>
              <w:marBottom w:val="0"/>
              <w:divBdr>
                <w:top w:val="none" w:sz="0" w:space="0" w:color="auto"/>
                <w:left w:val="none" w:sz="0" w:space="0" w:color="auto"/>
                <w:bottom w:val="none" w:sz="0" w:space="0" w:color="auto"/>
                <w:right w:val="none" w:sz="0" w:space="0" w:color="auto"/>
              </w:divBdr>
            </w:div>
            <w:div w:id="2076126542">
              <w:marLeft w:val="0"/>
              <w:marRight w:val="0"/>
              <w:marTop w:val="105"/>
              <w:marBottom w:val="0"/>
              <w:divBdr>
                <w:top w:val="none" w:sz="0" w:space="0" w:color="auto"/>
                <w:left w:val="none" w:sz="0" w:space="0" w:color="auto"/>
                <w:bottom w:val="none" w:sz="0" w:space="0" w:color="auto"/>
                <w:right w:val="none" w:sz="0" w:space="0" w:color="auto"/>
              </w:divBdr>
            </w:div>
            <w:div w:id="219246379">
              <w:marLeft w:val="0"/>
              <w:marRight w:val="0"/>
              <w:marTop w:val="0"/>
              <w:marBottom w:val="0"/>
              <w:divBdr>
                <w:top w:val="none" w:sz="0" w:space="0" w:color="auto"/>
                <w:left w:val="none" w:sz="0" w:space="0" w:color="auto"/>
                <w:bottom w:val="none" w:sz="0" w:space="0" w:color="auto"/>
                <w:right w:val="none" w:sz="0" w:space="0" w:color="auto"/>
              </w:divBdr>
            </w:div>
          </w:divsChild>
        </w:div>
        <w:div w:id="1182814887">
          <w:marLeft w:val="0"/>
          <w:marRight w:val="0"/>
          <w:marTop w:val="0"/>
          <w:marBottom w:val="0"/>
          <w:divBdr>
            <w:top w:val="none" w:sz="0" w:space="0" w:color="auto"/>
            <w:left w:val="none" w:sz="0" w:space="0" w:color="auto"/>
            <w:bottom w:val="none" w:sz="0" w:space="0" w:color="auto"/>
            <w:right w:val="none" w:sz="0" w:space="0" w:color="auto"/>
          </w:divBdr>
        </w:div>
        <w:div w:id="600142906">
          <w:marLeft w:val="0"/>
          <w:marRight w:val="0"/>
          <w:marTop w:val="0"/>
          <w:marBottom w:val="0"/>
          <w:divBdr>
            <w:top w:val="none" w:sz="0" w:space="0" w:color="auto"/>
            <w:left w:val="none" w:sz="0" w:space="0" w:color="auto"/>
            <w:bottom w:val="none" w:sz="0" w:space="0" w:color="auto"/>
            <w:right w:val="none" w:sz="0" w:space="0" w:color="auto"/>
          </w:divBdr>
          <w:divsChild>
            <w:div w:id="1534853160">
              <w:marLeft w:val="0"/>
              <w:marRight w:val="0"/>
              <w:marTop w:val="0"/>
              <w:marBottom w:val="0"/>
              <w:divBdr>
                <w:top w:val="none" w:sz="0" w:space="0" w:color="auto"/>
                <w:left w:val="none" w:sz="0" w:space="0" w:color="auto"/>
                <w:bottom w:val="none" w:sz="0" w:space="0" w:color="auto"/>
                <w:right w:val="none" w:sz="0" w:space="0" w:color="auto"/>
              </w:divBdr>
              <w:divsChild>
                <w:div w:id="64034943">
                  <w:marLeft w:val="0"/>
                  <w:marRight w:val="225"/>
                  <w:marTop w:val="0"/>
                  <w:marBottom w:val="75"/>
                  <w:divBdr>
                    <w:top w:val="none" w:sz="0" w:space="0" w:color="auto"/>
                    <w:left w:val="none" w:sz="0" w:space="0" w:color="auto"/>
                    <w:bottom w:val="none" w:sz="0" w:space="0" w:color="auto"/>
                    <w:right w:val="none" w:sz="0" w:space="0" w:color="auto"/>
                  </w:divBdr>
                  <w:divsChild>
                    <w:div w:id="1720011964">
                      <w:marLeft w:val="0"/>
                      <w:marRight w:val="0"/>
                      <w:marTop w:val="0"/>
                      <w:marBottom w:val="0"/>
                      <w:divBdr>
                        <w:top w:val="none" w:sz="0" w:space="0" w:color="auto"/>
                        <w:left w:val="none" w:sz="0" w:space="0" w:color="auto"/>
                        <w:bottom w:val="none" w:sz="0" w:space="0" w:color="auto"/>
                        <w:right w:val="none" w:sz="0" w:space="0" w:color="auto"/>
                      </w:divBdr>
                    </w:div>
                    <w:div w:id="14328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1153">
              <w:marLeft w:val="0"/>
              <w:marRight w:val="0"/>
              <w:marTop w:val="0"/>
              <w:marBottom w:val="0"/>
              <w:divBdr>
                <w:top w:val="none" w:sz="0" w:space="0" w:color="auto"/>
                <w:left w:val="none" w:sz="0" w:space="0" w:color="auto"/>
                <w:bottom w:val="none" w:sz="0" w:space="0" w:color="auto"/>
                <w:right w:val="none" w:sz="0" w:space="0" w:color="auto"/>
              </w:divBdr>
              <w:divsChild>
                <w:div w:id="3552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alert.com/scientists-find-worms-can-safely-eat-the-plastic-in-our-garbag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lenmacarthurfoundation.org/circular-economy/overview/principles" TargetMode="External"/><Relationship Id="rId5" Type="http://schemas.openxmlformats.org/officeDocument/2006/relationships/hyperlink" Target="http://www.newser.com/story/211777/pacific-garbage-patch-a-ticking-time-bomb.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Friedman</dc:creator>
  <cp:keywords/>
  <dc:description/>
  <cp:lastModifiedBy>Mark Friedman</cp:lastModifiedBy>
  <cp:revision>6</cp:revision>
  <dcterms:created xsi:type="dcterms:W3CDTF">2017-02-01T21:51:00Z</dcterms:created>
  <dcterms:modified xsi:type="dcterms:W3CDTF">2017-02-01T22:02:00Z</dcterms:modified>
</cp:coreProperties>
</file>